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A881" w14:textId="77777777" w:rsidR="00F06A1C" w:rsidRDefault="001B395F" w:rsidP="000623FF">
      <w:pPr>
        <w:spacing w:after="200" w:line="276" w:lineRule="auto"/>
        <w:rPr>
          <w:rFonts w:ascii="Arial" w:eastAsiaTheme="minorEastAsia" w:hAnsi="Arial" w:cs="Arial"/>
          <w:b/>
          <w:color w:val="000000" w:themeColor="text1"/>
          <w:sz w:val="96"/>
          <w:szCs w:val="96"/>
          <w:lang w:eastAsia="en-GB"/>
        </w:rPr>
      </w:pPr>
      <w:r w:rsidRPr="001B395F">
        <w:rPr>
          <w:rFonts w:ascii="Arial" w:eastAsia="Calibri" w:hAnsi="Arial" w:cs="Arial"/>
          <w:b/>
          <w:noProof/>
          <w:sz w:val="40"/>
          <w:szCs w:val="40"/>
          <w:lang w:eastAsia="en-GB"/>
        </w:rPr>
        <mc:AlternateContent>
          <mc:Choice Requires="wps">
            <w:drawing>
              <wp:anchor distT="91440" distB="91440" distL="114300" distR="114300" simplePos="0" relativeHeight="251661312" behindDoc="0" locked="0" layoutInCell="0" allowOverlap="1" wp14:anchorId="7389486A" wp14:editId="74AC046A">
                <wp:simplePos x="0" y="0"/>
                <wp:positionH relativeFrom="page">
                  <wp:posOffset>-61913</wp:posOffset>
                </wp:positionH>
                <wp:positionV relativeFrom="page">
                  <wp:posOffset>795020</wp:posOffset>
                </wp:positionV>
                <wp:extent cx="1446530" cy="8229600"/>
                <wp:effectExtent l="0" t="0" r="1270" b="0"/>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6530" cy="8229600"/>
                        </a:xfrm>
                        <a:prstGeom prst="rect">
                          <a:avLst/>
                        </a:prstGeom>
                        <a:solidFill>
                          <a:schemeClr val="accent4">
                            <a:lumMod val="60000"/>
                            <a:lumOff val="40000"/>
                          </a:schemeClr>
                        </a:solidFill>
                        <a:ln>
                          <a:noFill/>
                        </a:ln>
                        <a:effectLst/>
                      </wps:spPr>
                      <wps:txbx>
                        <w:txbxContent>
                          <w:p w14:paraId="7359B1B4" w14:textId="77777777" w:rsidR="001B395F" w:rsidRPr="001B395F" w:rsidRDefault="001B395F" w:rsidP="001B395F">
                            <w:pPr>
                              <w:rPr>
                                <w:rFonts w:ascii="Arial" w:hAnsi="Arial" w:cs="Arial"/>
                                <w:color w:val="FFFFFF"/>
                                <w:sz w:val="40"/>
                                <w:szCs w:val="40"/>
                              </w:rPr>
                            </w:pPr>
                            <w:r w:rsidRPr="001B395F">
                              <w:rPr>
                                <w:rFonts w:ascii="Arial" w:hAnsi="Arial" w:cs="Arial"/>
                                <w:color w:val="FFFFFF"/>
                                <w:sz w:val="40"/>
                                <w:szCs w:val="40"/>
                              </w:rPr>
                              <w:t xml:space="preserve">Courier Training Framework: </w:t>
                            </w:r>
                            <w:r>
                              <w:rPr>
                                <w:rFonts w:ascii="Arial" w:hAnsi="Arial" w:cs="Arial"/>
                                <w:color w:val="FFFFFF"/>
                                <w:sz w:val="40"/>
                                <w:szCs w:val="40"/>
                              </w:rPr>
                              <w:t>Bringing the training to life</w:t>
                            </w:r>
                          </w:p>
                        </w:txbxContent>
                      </wps:txbx>
                      <wps:bodyPr rot="0" vert="vert270" wrap="square" lIns="274320" tIns="274320" rIns="274320" bIns="274320" anchor="t" anchorCtr="0" upright="1">
                        <a:noAutofit/>
                      </wps:bodyPr>
                    </wps:wsp>
                  </a:graphicData>
                </a:graphic>
                <wp14:sizeRelH relativeFrom="page">
                  <wp14:pctWidth>0</wp14:pctWidth>
                </wp14:sizeRelH>
                <wp14:sizeRelV relativeFrom="margin">
                  <wp14:pctHeight>100000</wp14:pctHeight>
                </wp14:sizeRelV>
              </wp:anchor>
            </w:drawing>
          </mc:Choice>
          <mc:Fallback>
            <w:pict>
              <v:rect w14:anchorId="7389486A" id="Rectangle 2" o:spid="_x0000_s1026" style="position:absolute;margin-left:-4.9pt;margin-top:62.6pt;width:113.9pt;height:9in;flip:x;z-index:251661312;visibility:visible;mso-wrap-style:square;mso-width-percent:0;mso-height-percent:1000;mso-wrap-distance-left:9pt;mso-wrap-distance-top:7.2pt;mso-wrap-distance-right:9pt;mso-wrap-distance-bottom:7.2pt;mso-position-horizontal:absolute;mso-position-horizontal-relative:page;mso-position-vertical:absolute;mso-position-vertical-relative:page;mso-width-percent: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" o:allowincell="f" fillcolor="#ffd966 [1943]" stroked="f">
                <v:textbox style="layout-flow:vertical;mso-layout-flow-alt:bottom-to-top" inset="21.6pt,21.6pt,21.6pt,21.6pt">
                  <w:txbxContent>
                    <w:p w14:paraId="7359B1B4" w14:textId="77777777" w:rsidR="001B395F" w:rsidRPr="001B395F" w:rsidRDefault="001B395F" w:rsidP="001B395F">
                      <w:pPr>
                        <w:rPr>
                          <w:rFonts w:ascii="Arial" w:hAnsi="Arial" w:cs="Arial"/>
                          <w:color w:val="FFFFFF"/>
                          <w:sz w:val="40"/>
                          <w:szCs w:val="40"/>
                        </w:rPr>
                      </w:pPr>
                      <w:r w:rsidRPr="001B395F">
                        <w:rPr>
                          <w:rFonts w:ascii="Arial" w:hAnsi="Arial" w:cs="Arial"/>
                          <w:color w:val="FFFFFF"/>
                          <w:sz w:val="40"/>
                          <w:szCs w:val="40"/>
                        </w:rPr>
                        <w:t xml:space="preserve">Courier Training Framework: </w:t>
                      </w:r>
                      <w:r>
                        <w:rPr>
                          <w:rFonts w:ascii="Arial" w:hAnsi="Arial" w:cs="Arial"/>
                          <w:color w:val="FFFFFF"/>
                          <w:sz w:val="40"/>
                          <w:szCs w:val="40"/>
                        </w:rPr>
                        <w:t>Bringing the training to life</w:t>
                      </w:r>
                    </w:p>
                  </w:txbxContent>
                </v:textbox>
                <w10:wrap type="square" anchorx="page" anchory="page"/>
              </v:rect>
            </w:pict>
          </mc:Fallback>
        </mc:AlternateContent>
      </w:r>
      <w:r w:rsidR="000623FF" w:rsidRPr="000623FF">
        <w:rPr>
          <w:rFonts w:ascii="Arial" w:eastAsiaTheme="minorEastAsia" w:hAnsi="Arial" w:cs="Arial"/>
          <w:b/>
          <w:color w:val="000000" w:themeColor="text1"/>
          <w:sz w:val="96"/>
          <w:szCs w:val="96"/>
          <w:lang w:eastAsia="en-GB"/>
        </w:rPr>
        <w:t>Bringing the training to life</w:t>
      </w:r>
    </w:p>
    <w:p w14:paraId="55475040" w14:textId="77777777" w:rsidR="000623FF" w:rsidRPr="00E31ACA" w:rsidRDefault="000623FF" w:rsidP="000623FF">
      <w:pPr>
        <w:rPr>
          <w:rFonts w:ascii="Arial" w:hAnsi="Arial" w:cs="Arial"/>
          <w:b/>
        </w:rPr>
      </w:pPr>
      <w:r w:rsidRPr="00E31ACA">
        <w:rPr>
          <w:rFonts w:ascii="Arial" w:hAnsi="Arial" w:cs="Arial"/>
          <w:b/>
        </w:rPr>
        <w:t>Introduction</w:t>
      </w:r>
    </w:p>
    <w:p w14:paraId="2BDE9CF7" w14:textId="77777777" w:rsidR="000623FF" w:rsidRDefault="000623FF" w:rsidP="000623FF">
      <w:pPr>
        <w:rPr>
          <w:rFonts w:ascii="Arial" w:hAnsi="Arial" w:cs="Arial"/>
        </w:rPr>
      </w:pPr>
      <w:r w:rsidRPr="00E31ACA">
        <w:rPr>
          <w:rFonts w:ascii="Arial" w:hAnsi="Arial" w:cs="Arial"/>
        </w:rPr>
        <w:t>This</w:t>
      </w:r>
      <w:r>
        <w:rPr>
          <w:rFonts w:ascii="Arial" w:hAnsi="Arial" w:cs="Arial"/>
        </w:rPr>
        <w:t xml:space="preserve"> guide accompanies the</w:t>
      </w:r>
      <w:r w:rsidRPr="00E31ACA">
        <w:rPr>
          <w:rFonts w:ascii="Arial" w:hAnsi="Arial" w:cs="Arial"/>
        </w:rPr>
        <w:t xml:space="preserve"> </w:t>
      </w:r>
      <w:r>
        <w:rPr>
          <w:rFonts w:ascii="Arial" w:hAnsi="Arial" w:cs="Arial"/>
        </w:rPr>
        <w:t>Courier Training Framework (</w:t>
      </w:r>
      <w:r w:rsidRPr="00E31ACA">
        <w:rPr>
          <w:rFonts w:ascii="Arial" w:hAnsi="Arial" w:cs="Arial"/>
        </w:rPr>
        <w:t>a tool for developing and d</w:t>
      </w:r>
      <w:r>
        <w:rPr>
          <w:rFonts w:ascii="Arial" w:hAnsi="Arial" w:cs="Arial"/>
        </w:rPr>
        <w:t xml:space="preserve">elivering courier training, </w:t>
      </w:r>
      <w:r w:rsidRPr="00E31ACA">
        <w:rPr>
          <w:rFonts w:ascii="Arial" w:hAnsi="Arial" w:cs="Arial"/>
        </w:rPr>
        <w:t>put together as a basis for promoting best practice in the museum and gallery sector</w:t>
      </w:r>
      <w:r>
        <w:rPr>
          <w:rFonts w:ascii="Arial" w:hAnsi="Arial" w:cs="Arial"/>
        </w:rPr>
        <w:t>)</w:t>
      </w:r>
      <w:r w:rsidRPr="00E31ACA">
        <w:rPr>
          <w:rFonts w:ascii="Arial" w:hAnsi="Arial" w:cs="Arial"/>
        </w:rPr>
        <w:t xml:space="preserve">. </w:t>
      </w:r>
    </w:p>
    <w:p w14:paraId="163870EC" w14:textId="77777777" w:rsidR="000623FF" w:rsidRDefault="000623FF" w:rsidP="000623FF">
      <w:pPr>
        <w:rPr>
          <w:rFonts w:ascii="Arial" w:hAnsi="Arial" w:cs="Arial"/>
        </w:rPr>
      </w:pPr>
      <w:r>
        <w:rPr>
          <w:rFonts w:ascii="Arial" w:hAnsi="Arial" w:cs="Arial"/>
        </w:rPr>
        <w:t>Following two years of use in the sector, we wanted to share some of the creative and dynamic ways in which people have used interactive sessions to bring the training to life. If you have any further examples you would like to share, please contact us using the details in the main framework document.</w:t>
      </w:r>
    </w:p>
    <w:p w14:paraId="0E50C243" w14:textId="77777777" w:rsidR="000623FF" w:rsidRDefault="000623FF" w:rsidP="000623FF">
      <w:pPr>
        <w:rPr>
          <w:rFonts w:ascii="Arial" w:hAnsi="Arial" w:cs="Arial"/>
        </w:rPr>
      </w:pPr>
    </w:p>
    <w:p w14:paraId="4B39447A" w14:textId="77777777" w:rsidR="000623FF" w:rsidRPr="00E46ADE" w:rsidRDefault="00E46ADE" w:rsidP="000623FF">
      <w:pPr>
        <w:rPr>
          <w:rFonts w:ascii="Arial" w:hAnsi="Arial" w:cs="Arial"/>
          <w:b/>
        </w:rPr>
      </w:pPr>
      <w:r w:rsidRPr="00E46ADE">
        <w:rPr>
          <w:rFonts w:ascii="Arial" w:hAnsi="Arial" w:cs="Arial"/>
          <w:b/>
        </w:rPr>
        <w:t>Contents:</w:t>
      </w:r>
    </w:p>
    <w:p w14:paraId="6F04E8BD" w14:textId="259AA3FB" w:rsidR="00E46ADE" w:rsidRDefault="00E46ADE" w:rsidP="000623FF">
      <w:pPr>
        <w:rPr>
          <w:rFonts w:ascii="Arial" w:hAnsi="Arial" w:cs="Arial"/>
        </w:rPr>
      </w:pPr>
      <w:r>
        <w:rPr>
          <w:rFonts w:ascii="Arial" w:hAnsi="Arial" w:cs="Arial"/>
        </w:rPr>
        <w:t xml:space="preserve">Case Study 1: </w:t>
      </w:r>
      <w:r w:rsidRPr="000459BE">
        <w:rPr>
          <w:rFonts w:ascii="Arial" w:hAnsi="Arial" w:cs="Arial"/>
        </w:rPr>
        <w:t>National Museums Scotland</w:t>
      </w:r>
      <w:r w:rsidR="00AC5BFC" w:rsidRPr="000459BE">
        <w:rPr>
          <w:rFonts w:ascii="Arial" w:hAnsi="Arial" w:cs="Arial"/>
        </w:rPr>
        <w:t>,</w:t>
      </w:r>
      <w:r w:rsidR="00AC5BFC">
        <w:rPr>
          <w:rFonts w:ascii="Arial" w:hAnsi="Arial" w:cs="Arial"/>
        </w:rPr>
        <w:t xml:space="preserve"> </w:t>
      </w:r>
      <w:r w:rsidR="000459BE">
        <w:rPr>
          <w:rFonts w:ascii="Arial" w:hAnsi="Arial" w:cs="Arial"/>
        </w:rPr>
        <w:t>‘Getting hands on’ working with other disciplines</w:t>
      </w:r>
    </w:p>
    <w:p w14:paraId="2A61947F" w14:textId="77777777" w:rsidR="00E46ADE" w:rsidRDefault="00E46ADE" w:rsidP="000623FF">
      <w:pPr>
        <w:rPr>
          <w:rFonts w:ascii="Arial" w:hAnsi="Arial" w:cs="Arial"/>
        </w:rPr>
      </w:pPr>
      <w:r>
        <w:rPr>
          <w:rFonts w:ascii="Arial" w:hAnsi="Arial" w:cs="Arial"/>
        </w:rPr>
        <w:t>Case Study 2: Museum of London</w:t>
      </w:r>
      <w:r w:rsidR="00960E80">
        <w:rPr>
          <w:rFonts w:ascii="Arial" w:hAnsi="Arial" w:cs="Arial"/>
        </w:rPr>
        <w:t xml:space="preserve">, ‘At the cargo shed’ </w:t>
      </w:r>
      <w:r w:rsidR="00A50BC7">
        <w:rPr>
          <w:rFonts w:ascii="Arial" w:hAnsi="Arial" w:cs="Arial"/>
        </w:rPr>
        <w:t>role play</w:t>
      </w:r>
    </w:p>
    <w:p w14:paraId="6A53E46D" w14:textId="77777777" w:rsidR="000623FF" w:rsidRDefault="000623FF" w:rsidP="000623FF">
      <w:pPr>
        <w:rPr>
          <w:rFonts w:ascii="Arial" w:hAnsi="Arial" w:cs="Arial"/>
        </w:rPr>
      </w:pPr>
    </w:p>
    <w:p w14:paraId="2F6F1C9D" w14:textId="77777777" w:rsidR="000623FF" w:rsidRDefault="000623FF" w:rsidP="000623FF">
      <w:pPr>
        <w:rPr>
          <w:rFonts w:ascii="Arial" w:hAnsi="Arial" w:cs="Arial"/>
        </w:rPr>
      </w:pPr>
    </w:p>
    <w:p w14:paraId="54A985E8" w14:textId="77777777" w:rsidR="00E17191" w:rsidRDefault="00E17191" w:rsidP="000623FF">
      <w:pPr>
        <w:rPr>
          <w:rFonts w:ascii="Arial" w:hAnsi="Arial" w:cs="Arial"/>
        </w:rPr>
      </w:pPr>
    </w:p>
    <w:p w14:paraId="0682EB14" w14:textId="77777777" w:rsidR="00E17191" w:rsidRDefault="00E17191" w:rsidP="000623FF">
      <w:pPr>
        <w:rPr>
          <w:rFonts w:ascii="Arial" w:hAnsi="Arial" w:cs="Arial"/>
        </w:rPr>
      </w:pPr>
    </w:p>
    <w:p w14:paraId="678110EA" w14:textId="77777777" w:rsidR="00E17191" w:rsidRDefault="00E17191" w:rsidP="000623FF">
      <w:pPr>
        <w:rPr>
          <w:rFonts w:ascii="Arial" w:hAnsi="Arial" w:cs="Arial"/>
        </w:rPr>
      </w:pPr>
    </w:p>
    <w:p w14:paraId="5D72D91E" w14:textId="77777777" w:rsidR="00E17191" w:rsidRDefault="00E17191" w:rsidP="000623FF">
      <w:pPr>
        <w:rPr>
          <w:rFonts w:ascii="Arial" w:hAnsi="Arial" w:cs="Arial"/>
        </w:rPr>
      </w:pPr>
    </w:p>
    <w:p w14:paraId="1A003442" w14:textId="77777777" w:rsidR="00E17191" w:rsidRDefault="00E17191" w:rsidP="000623FF">
      <w:pPr>
        <w:rPr>
          <w:rFonts w:ascii="Arial" w:hAnsi="Arial" w:cs="Arial"/>
        </w:rPr>
      </w:pPr>
    </w:p>
    <w:p w14:paraId="14E19215" w14:textId="77777777" w:rsidR="00E17191" w:rsidRDefault="00E17191" w:rsidP="000623FF">
      <w:pPr>
        <w:rPr>
          <w:rFonts w:ascii="Arial" w:hAnsi="Arial" w:cs="Arial"/>
        </w:rPr>
      </w:pPr>
    </w:p>
    <w:p w14:paraId="2CADFBC2" w14:textId="77777777" w:rsidR="00E17191" w:rsidRDefault="00E17191" w:rsidP="000623FF">
      <w:pPr>
        <w:rPr>
          <w:rFonts w:ascii="Arial" w:hAnsi="Arial" w:cs="Arial"/>
        </w:rPr>
      </w:pPr>
    </w:p>
    <w:p w14:paraId="29A009EF" w14:textId="77777777" w:rsidR="00E17191" w:rsidRDefault="00E17191" w:rsidP="000623FF">
      <w:pPr>
        <w:rPr>
          <w:rFonts w:ascii="Arial" w:hAnsi="Arial" w:cs="Arial"/>
        </w:rPr>
      </w:pPr>
    </w:p>
    <w:p w14:paraId="7BA9E219" w14:textId="77777777" w:rsidR="00E17191" w:rsidRDefault="00E17191" w:rsidP="000623FF">
      <w:pPr>
        <w:rPr>
          <w:rFonts w:ascii="Arial" w:hAnsi="Arial" w:cs="Arial"/>
        </w:rPr>
      </w:pPr>
    </w:p>
    <w:p w14:paraId="3F53D5D7" w14:textId="77777777" w:rsidR="00E17191" w:rsidRDefault="00E17191" w:rsidP="000623FF">
      <w:pPr>
        <w:rPr>
          <w:rFonts w:ascii="Arial" w:hAnsi="Arial" w:cs="Arial"/>
        </w:rPr>
      </w:pPr>
    </w:p>
    <w:p w14:paraId="0E3F5D38" w14:textId="77777777" w:rsidR="00E17191" w:rsidRDefault="00E17191" w:rsidP="000623FF">
      <w:pPr>
        <w:rPr>
          <w:rFonts w:ascii="Arial" w:hAnsi="Arial" w:cs="Arial"/>
        </w:rPr>
      </w:pPr>
    </w:p>
    <w:p w14:paraId="2FE7E517" w14:textId="77777777" w:rsidR="00AC5BFC" w:rsidRDefault="00AC5BFC" w:rsidP="000623FF">
      <w:pPr>
        <w:rPr>
          <w:rFonts w:ascii="Arial" w:hAnsi="Arial" w:cs="Arial"/>
        </w:rPr>
      </w:pPr>
    </w:p>
    <w:p w14:paraId="6E4C8296" w14:textId="77777777" w:rsidR="00E17191" w:rsidRDefault="00E17191" w:rsidP="000623FF">
      <w:pPr>
        <w:rPr>
          <w:rFonts w:ascii="Arial" w:hAnsi="Arial" w:cs="Arial"/>
        </w:rPr>
      </w:pPr>
    </w:p>
    <w:p w14:paraId="083AAF87" w14:textId="11F98AB2" w:rsidR="00960E80" w:rsidRDefault="00960E80" w:rsidP="00960E80">
      <w:pPr>
        <w:jc w:val="both"/>
        <w:rPr>
          <w:rFonts w:ascii="Arial" w:hAnsi="Arial" w:cs="Arial"/>
          <w:b/>
        </w:rPr>
      </w:pPr>
      <w:r w:rsidRPr="000459BE">
        <w:rPr>
          <w:rFonts w:ascii="Arial" w:hAnsi="Arial" w:cs="Arial"/>
          <w:b/>
        </w:rPr>
        <w:lastRenderedPageBreak/>
        <w:t>Case Study 1: National Museums Scotland</w:t>
      </w:r>
      <w:r w:rsidR="000459BE">
        <w:rPr>
          <w:rFonts w:ascii="Arial" w:hAnsi="Arial" w:cs="Arial"/>
          <w:b/>
        </w:rPr>
        <w:t xml:space="preserve"> ‘Getting hands on’</w:t>
      </w:r>
      <w:bookmarkStart w:id="0" w:name="_GoBack"/>
      <w:bookmarkEnd w:id="0"/>
    </w:p>
    <w:p w14:paraId="4E6C8B69" w14:textId="77777777" w:rsidR="0069755B" w:rsidRPr="009616F4" w:rsidRDefault="009616F4" w:rsidP="00960E80">
      <w:pPr>
        <w:jc w:val="both"/>
        <w:rPr>
          <w:rFonts w:ascii="Arial" w:hAnsi="Arial" w:cs="Arial"/>
          <w:i/>
        </w:rPr>
      </w:pPr>
      <w:r w:rsidRPr="009616F4">
        <w:rPr>
          <w:rFonts w:ascii="Arial" w:hAnsi="Arial" w:cs="Arial"/>
          <w:i/>
        </w:rPr>
        <w:t>By Lyn Stevens, Registrar, National Museums Scotland</w:t>
      </w:r>
    </w:p>
    <w:p w14:paraId="352D0BEB" w14:textId="77777777" w:rsidR="0060790C" w:rsidRDefault="0060790C" w:rsidP="00960E80">
      <w:pPr>
        <w:jc w:val="both"/>
        <w:rPr>
          <w:rFonts w:ascii="Arial" w:hAnsi="Arial" w:cs="Arial"/>
        </w:rPr>
      </w:pPr>
      <w:r w:rsidRPr="0060790C">
        <w:rPr>
          <w:rFonts w:ascii="Arial" w:hAnsi="Arial" w:cs="Arial"/>
        </w:rPr>
        <w:t>National Museums Scotland</w:t>
      </w:r>
      <w:r>
        <w:rPr>
          <w:rFonts w:ascii="Arial" w:hAnsi="Arial" w:cs="Arial"/>
        </w:rPr>
        <w:t xml:space="preserve"> incorporated the Courier Training Framework into their existing training offer after it was launched in 2017.  Evaluation of the first training session indicated that trainees would find practical exercises beneficial:</w:t>
      </w:r>
    </w:p>
    <w:p w14:paraId="1C2F08DF" w14:textId="77777777" w:rsidR="0060790C" w:rsidRPr="0060790C" w:rsidRDefault="009616F4" w:rsidP="0060790C">
      <w:pPr>
        <w:rPr>
          <w:rFonts w:ascii="Arial" w:hAnsi="Arial" w:cs="Arial"/>
        </w:rPr>
      </w:pPr>
      <w:r>
        <w:rPr>
          <w:rFonts w:ascii="Arial" w:hAnsi="Arial" w:cs="Arial"/>
          <w:i/>
        </w:rPr>
        <w:t>“</w:t>
      </w:r>
      <w:r w:rsidR="0060790C" w:rsidRPr="0060790C">
        <w:rPr>
          <w:rFonts w:ascii="Arial" w:hAnsi="Arial" w:cs="Arial"/>
          <w:i/>
        </w:rPr>
        <w:t>I think the workshop would have benefited from more practical exercise in the first half of the day related to packaging and condition checking</w:t>
      </w:r>
      <w:r>
        <w:rPr>
          <w:rFonts w:ascii="Arial" w:hAnsi="Arial" w:cs="Arial"/>
          <w:i/>
        </w:rPr>
        <w:t>.</w:t>
      </w:r>
      <w:r w:rsidR="0060790C" w:rsidRPr="0060790C">
        <w:rPr>
          <w:rFonts w:ascii="Arial" w:hAnsi="Arial" w:cs="Arial"/>
          <w:i/>
        </w:rPr>
        <w:t xml:space="preserve">   </w:t>
      </w:r>
    </w:p>
    <w:p w14:paraId="537405F6" w14:textId="77777777" w:rsidR="0060790C" w:rsidRPr="0060790C" w:rsidRDefault="0060790C" w:rsidP="0060790C">
      <w:pPr>
        <w:jc w:val="both"/>
        <w:rPr>
          <w:rFonts w:ascii="Arial" w:hAnsi="Arial" w:cs="Arial"/>
          <w:b/>
        </w:rPr>
      </w:pPr>
      <w:r w:rsidRPr="0060790C">
        <w:rPr>
          <w:rFonts w:ascii="Arial" w:hAnsi="Arial" w:cs="Arial"/>
          <w:i/>
        </w:rPr>
        <w:t xml:space="preserve">It would be great to get a practical demonstration of how to go about packing up objects prior to transfer.  If couriering back from other </w:t>
      </w:r>
      <w:proofErr w:type="gramStart"/>
      <w:r w:rsidRPr="0060790C">
        <w:rPr>
          <w:rFonts w:ascii="Arial" w:hAnsi="Arial" w:cs="Arial"/>
          <w:i/>
        </w:rPr>
        <w:t>museums</w:t>
      </w:r>
      <w:proofErr w:type="gramEnd"/>
      <w:r w:rsidRPr="0060790C">
        <w:rPr>
          <w:rFonts w:ascii="Arial" w:hAnsi="Arial" w:cs="Arial"/>
          <w:i/>
        </w:rPr>
        <w:t xml:space="preserve"> it might be that we have to repack objects and it would be wonderful to learn how to do it from professionals</w:t>
      </w:r>
      <w:r w:rsidR="009616F4">
        <w:rPr>
          <w:rFonts w:ascii="Arial" w:hAnsi="Arial" w:cs="Arial"/>
          <w:i/>
        </w:rPr>
        <w:t>.”</w:t>
      </w:r>
    </w:p>
    <w:p w14:paraId="25159BFD" w14:textId="77777777" w:rsidR="00AE6D20" w:rsidRDefault="00E13B1C" w:rsidP="00E13B1C">
      <w:pPr>
        <w:rPr>
          <w:rFonts w:ascii="Arial" w:hAnsi="Arial" w:cs="Arial"/>
        </w:rPr>
      </w:pPr>
      <w:r w:rsidRPr="0060790C">
        <w:rPr>
          <w:rFonts w:ascii="Arial" w:hAnsi="Arial" w:cs="Arial"/>
        </w:rPr>
        <w:t xml:space="preserve">We train </w:t>
      </w:r>
      <w:r w:rsidR="00AE6D20" w:rsidRPr="00AE6D20">
        <w:rPr>
          <w:rFonts w:ascii="Arial" w:hAnsi="Arial" w:cs="Arial"/>
        </w:rPr>
        <w:t>National Museums Scotland</w:t>
      </w:r>
      <w:r w:rsidRPr="0060790C">
        <w:rPr>
          <w:rFonts w:ascii="Arial" w:hAnsi="Arial" w:cs="Arial"/>
        </w:rPr>
        <w:t xml:space="preserve"> staff and </w:t>
      </w:r>
      <w:r w:rsidR="00AE6D20">
        <w:rPr>
          <w:rFonts w:ascii="Arial" w:hAnsi="Arial" w:cs="Arial"/>
        </w:rPr>
        <w:t>colleagues</w:t>
      </w:r>
      <w:r w:rsidRPr="0060790C">
        <w:rPr>
          <w:rFonts w:ascii="Arial" w:hAnsi="Arial" w:cs="Arial"/>
        </w:rPr>
        <w:t xml:space="preserve"> from across the Scottish museums sector together, in one session</w:t>
      </w:r>
      <w:r w:rsidR="00AE6D20">
        <w:rPr>
          <w:rFonts w:ascii="Arial" w:hAnsi="Arial" w:cs="Arial"/>
        </w:rPr>
        <w:t xml:space="preserve">, so the training can’t be specifically about </w:t>
      </w:r>
      <w:r w:rsidR="00AE6D20" w:rsidRPr="00AE6D20">
        <w:rPr>
          <w:rFonts w:ascii="Arial" w:hAnsi="Arial" w:cs="Arial"/>
        </w:rPr>
        <w:t>National Museums Scotland</w:t>
      </w:r>
      <w:r w:rsidR="00AE6D20">
        <w:rPr>
          <w:rFonts w:ascii="Arial" w:hAnsi="Arial" w:cs="Arial"/>
        </w:rPr>
        <w:t xml:space="preserve"> procedures</w:t>
      </w:r>
      <w:r w:rsidR="00250867">
        <w:rPr>
          <w:rFonts w:ascii="Arial" w:hAnsi="Arial" w:cs="Arial"/>
        </w:rPr>
        <w:t xml:space="preserve">. </w:t>
      </w:r>
      <w:proofErr w:type="gramStart"/>
      <w:r w:rsidR="00AE6D20">
        <w:rPr>
          <w:rFonts w:ascii="Arial" w:hAnsi="Arial" w:cs="Arial"/>
        </w:rPr>
        <w:t>With this in mind</w:t>
      </w:r>
      <w:r w:rsidR="00FF4185">
        <w:rPr>
          <w:rFonts w:ascii="Arial" w:hAnsi="Arial" w:cs="Arial"/>
        </w:rPr>
        <w:t>,</w:t>
      </w:r>
      <w:r w:rsidRPr="0060790C">
        <w:rPr>
          <w:rFonts w:ascii="Arial" w:hAnsi="Arial" w:cs="Arial"/>
        </w:rPr>
        <w:t xml:space="preserve"> between</w:t>
      </w:r>
      <w:proofErr w:type="gramEnd"/>
      <w:r w:rsidRPr="0060790C">
        <w:rPr>
          <w:rFonts w:ascii="Arial" w:hAnsi="Arial" w:cs="Arial"/>
        </w:rPr>
        <w:t xml:space="preserve"> </w:t>
      </w:r>
      <w:r w:rsidRPr="0060790C">
        <w:rPr>
          <w:rFonts w:ascii="Arial" w:hAnsi="Arial" w:cs="Arial"/>
          <w:i/>
          <w:iCs/>
        </w:rPr>
        <w:t>preparing the loan</w:t>
      </w:r>
      <w:r w:rsidRPr="0060790C">
        <w:rPr>
          <w:rFonts w:ascii="Arial" w:hAnsi="Arial" w:cs="Arial"/>
        </w:rPr>
        <w:t xml:space="preserve"> and </w:t>
      </w:r>
      <w:r w:rsidRPr="0060790C">
        <w:rPr>
          <w:rFonts w:ascii="Arial" w:hAnsi="Arial" w:cs="Arial"/>
          <w:i/>
          <w:iCs/>
        </w:rPr>
        <w:t>the journey</w:t>
      </w:r>
      <w:r w:rsidRPr="0060790C">
        <w:rPr>
          <w:rFonts w:ascii="Arial" w:hAnsi="Arial" w:cs="Arial"/>
        </w:rPr>
        <w:t xml:space="preserve"> </w:t>
      </w:r>
      <w:r w:rsidR="00250867">
        <w:rPr>
          <w:rFonts w:ascii="Arial" w:hAnsi="Arial" w:cs="Arial"/>
        </w:rPr>
        <w:t>sections</w:t>
      </w:r>
      <w:r w:rsidR="00FF4185">
        <w:rPr>
          <w:rFonts w:ascii="Arial" w:hAnsi="Arial" w:cs="Arial"/>
        </w:rPr>
        <w:t>, we added</w:t>
      </w:r>
      <w:r w:rsidR="00250867">
        <w:rPr>
          <w:rFonts w:ascii="Arial" w:hAnsi="Arial" w:cs="Arial"/>
        </w:rPr>
        <w:t xml:space="preserve"> </w:t>
      </w:r>
      <w:r w:rsidRPr="0060790C">
        <w:rPr>
          <w:rFonts w:ascii="Arial" w:hAnsi="Arial" w:cs="Arial"/>
        </w:rPr>
        <w:t xml:space="preserve">a session with </w:t>
      </w:r>
      <w:r w:rsidR="00AE6D20">
        <w:rPr>
          <w:rFonts w:ascii="Arial" w:hAnsi="Arial" w:cs="Arial"/>
        </w:rPr>
        <w:t xml:space="preserve">our </w:t>
      </w:r>
      <w:r w:rsidRPr="0060790C">
        <w:rPr>
          <w:rFonts w:ascii="Arial" w:hAnsi="Arial" w:cs="Arial"/>
        </w:rPr>
        <w:t>conservators</w:t>
      </w:r>
      <w:r w:rsidR="00250867">
        <w:rPr>
          <w:rFonts w:ascii="Arial" w:hAnsi="Arial" w:cs="Arial"/>
        </w:rPr>
        <w:t xml:space="preserve"> to share knowledge of object </w:t>
      </w:r>
      <w:r w:rsidR="00FF4185">
        <w:rPr>
          <w:rFonts w:ascii="Arial" w:hAnsi="Arial" w:cs="Arial"/>
        </w:rPr>
        <w:t xml:space="preserve">condition </w:t>
      </w:r>
      <w:r w:rsidR="00250867">
        <w:rPr>
          <w:rFonts w:ascii="Arial" w:hAnsi="Arial" w:cs="Arial"/>
        </w:rPr>
        <w:t>checking and packing</w:t>
      </w:r>
      <w:r w:rsidR="00AE6D20">
        <w:rPr>
          <w:rFonts w:ascii="Arial" w:hAnsi="Arial" w:cs="Arial"/>
        </w:rPr>
        <w:t xml:space="preserve">.  </w:t>
      </w:r>
    </w:p>
    <w:p w14:paraId="490E08C9" w14:textId="77777777" w:rsidR="00AE6D20" w:rsidRDefault="00FF4185" w:rsidP="00E13B1C">
      <w:pPr>
        <w:rPr>
          <w:rFonts w:ascii="Arial" w:hAnsi="Arial" w:cs="Arial"/>
        </w:rPr>
      </w:pPr>
      <w:r>
        <w:rPr>
          <w:rFonts w:ascii="Arial" w:hAnsi="Arial" w:cs="Arial"/>
        </w:rPr>
        <w:t xml:space="preserve">In this section, the </w:t>
      </w:r>
      <w:r w:rsidR="00AE6D20">
        <w:rPr>
          <w:rFonts w:ascii="Arial" w:hAnsi="Arial" w:cs="Arial"/>
        </w:rPr>
        <w:t>conservators</w:t>
      </w:r>
      <w:r>
        <w:rPr>
          <w:rFonts w:ascii="Arial" w:hAnsi="Arial" w:cs="Arial"/>
        </w:rPr>
        <w:t xml:space="preserve"> present </w:t>
      </w:r>
      <w:r w:rsidR="00E13B1C" w:rsidRPr="0060790C">
        <w:rPr>
          <w:rFonts w:ascii="Arial" w:hAnsi="Arial" w:cs="Arial"/>
        </w:rPr>
        <w:t>different types of packing and condition reports</w:t>
      </w:r>
      <w:r w:rsidR="00AE6D20">
        <w:rPr>
          <w:rFonts w:ascii="Arial" w:hAnsi="Arial" w:cs="Arial"/>
        </w:rPr>
        <w:t xml:space="preserve"> that could be used depending on the types of objects and journeys involved.</w:t>
      </w:r>
    </w:p>
    <w:p w14:paraId="3A73D29F" w14:textId="77777777" w:rsidR="00AE6D20" w:rsidRDefault="00AE6D20" w:rsidP="00E13B1C">
      <w:pPr>
        <w:rPr>
          <w:rFonts w:ascii="Arial" w:hAnsi="Arial" w:cs="Arial"/>
        </w:rPr>
      </w:pPr>
      <w:r>
        <w:rPr>
          <w:rFonts w:ascii="Arial" w:hAnsi="Arial" w:cs="Arial"/>
        </w:rPr>
        <w:t>Secondly</w:t>
      </w:r>
      <w:r w:rsidR="009616F4">
        <w:rPr>
          <w:rFonts w:ascii="Arial" w:hAnsi="Arial" w:cs="Arial"/>
        </w:rPr>
        <w:t>,</w:t>
      </w:r>
      <w:r>
        <w:rPr>
          <w:rFonts w:ascii="Arial" w:hAnsi="Arial" w:cs="Arial"/>
        </w:rPr>
        <w:t xml:space="preserve"> the trainees are given a practical exercise to condition check </w:t>
      </w:r>
      <w:r w:rsidR="00FF4185">
        <w:rPr>
          <w:rFonts w:ascii="Arial" w:hAnsi="Arial" w:cs="Arial"/>
        </w:rPr>
        <w:t xml:space="preserve">and pack </w:t>
      </w:r>
      <w:r>
        <w:rPr>
          <w:rFonts w:ascii="Arial" w:hAnsi="Arial" w:cs="Arial"/>
        </w:rPr>
        <w:t xml:space="preserve">an object.  The trainees are split into three groups and each group is given different types of packing materials.  </w:t>
      </w:r>
      <w:r w:rsidR="00250867">
        <w:rPr>
          <w:rFonts w:ascii="Arial" w:hAnsi="Arial" w:cs="Arial"/>
        </w:rPr>
        <w:t>After each object has been packed</w:t>
      </w:r>
      <w:r w:rsidR="00413B91">
        <w:rPr>
          <w:rFonts w:ascii="Arial" w:hAnsi="Arial" w:cs="Arial"/>
        </w:rPr>
        <w:t>,</w:t>
      </w:r>
      <w:r w:rsidR="00250867">
        <w:rPr>
          <w:rFonts w:ascii="Arial" w:hAnsi="Arial" w:cs="Arial"/>
        </w:rPr>
        <w:t xml:space="preserve"> each group is asked to talk about what they wrote in the reports and why they chose to pack the object how they did.  The conservators then test the packing by dropping the box/crate on the floor (we use handling objects!) and </w:t>
      </w:r>
      <w:r w:rsidR="00413B91">
        <w:rPr>
          <w:rFonts w:ascii="Arial" w:hAnsi="Arial" w:cs="Arial"/>
        </w:rPr>
        <w:t>discuss</w:t>
      </w:r>
      <w:r w:rsidR="00250867">
        <w:rPr>
          <w:rFonts w:ascii="Arial" w:hAnsi="Arial" w:cs="Arial"/>
        </w:rPr>
        <w:t xml:space="preserve"> how packing could be improved, </w:t>
      </w:r>
      <w:r w:rsidR="00FF4185">
        <w:rPr>
          <w:rFonts w:ascii="Arial" w:hAnsi="Arial" w:cs="Arial"/>
        </w:rPr>
        <w:t xml:space="preserve">what worked </w:t>
      </w:r>
      <w:r w:rsidR="00250867">
        <w:rPr>
          <w:rFonts w:ascii="Arial" w:hAnsi="Arial" w:cs="Arial"/>
        </w:rPr>
        <w:t>well etc.</w:t>
      </w:r>
    </w:p>
    <w:p w14:paraId="0864022B" w14:textId="77777777" w:rsidR="00E13B1C" w:rsidRDefault="00250867" w:rsidP="00E13B1C">
      <w:pPr>
        <w:rPr>
          <w:rFonts w:ascii="Arial" w:hAnsi="Arial" w:cs="Arial"/>
        </w:rPr>
      </w:pPr>
      <w:r>
        <w:rPr>
          <w:rFonts w:ascii="Arial" w:hAnsi="Arial" w:cs="Arial"/>
        </w:rPr>
        <w:t>When both internal and external colleagues sign up for the courier training,</w:t>
      </w:r>
      <w:r w:rsidR="00FF4185">
        <w:rPr>
          <w:rFonts w:ascii="Arial" w:hAnsi="Arial" w:cs="Arial"/>
        </w:rPr>
        <w:t xml:space="preserve"> they frequently express a wish </w:t>
      </w:r>
      <w:r>
        <w:rPr>
          <w:rFonts w:ascii="Arial" w:hAnsi="Arial" w:cs="Arial"/>
        </w:rPr>
        <w:t xml:space="preserve">to gain knowledge of airport procedures and international loans.  </w:t>
      </w:r>
      <w:r w:rsidR="00E13B1C" w:rsidRPr="0060790C">
        <w:rPr>
          <w:rFonts w:ascii="Arial" w:hAnsi="Arial" w:cs="Arial"/>
        </w:rPr>
        <w:t xml:space="preserve">As part of </w:t>
      </w:r>
      <w:r w:rsidR="00E13B1C" w:rsidRPr="0060790C">
        <w:rPr>
          <w:rFonts w:ascii="Arial" w:hAnsi="Arial" w:cs="Arial"/>
          <w:i/>
          <w:iCs/>
        </w:rPr>
        <w:t>the journey</w:t>
      </w:r>
      <w:r w:rsidR="00E13B1C" w:rsidRPr="0060790C">
        <w:rPr>
          <w:rFonts w:ascii="Arial" w:hAnsi="Arial" w:cs="Arial"/>
        </w:rPr>
        <w:t xml:space="preserve"> section we </w:t>
      </w:r>
      <w:r>
        <w:rPr>
          <w:rFonts w:ascii="Arial" w:hAnsi="Arial" w:cs="Arial"/>
        </w:rPr>
        <w:t xml:space="preserve">invite a </w:t>
      </w:r>
      <w:r w:rsidR="00E13B1C" w:rsidRPr="0060790C">
        <w:rPr>
          <w:rFonts w:ascii="Arial" w:hAnsi="Arial" w:cs="Arial"/>
        </w:rPr>
        <w:t xml:space="preserve">shipping agent </w:t>
      </w:r>
      <w:r>
        <w:rPr>
          <w:rFonts w:ascii="Arial" w:hAnsi="Arial" w:cs="Arial"/>
        </w:rPr>
        <w:t xml:space="preserve">from one of the established fine art shippers to </w:t>
      </w:r>
      <w:r w:rsidR="00E13B1C" w:rsidRPr="0060790C">
        <w:rPr>
          <w:rFonts w:ascii="Arial" w:hAnsi="Arial" w:cs="Arial"/>
        </w:rPr>
        <w:t>present</w:t>
      </w:r>
      <w:r>
        <w:rPr>
          <w:rFonts w:ascii="Arial" w:hAnsi="Arial" w:cs="Arial"/>
        </w:rPr>
        <w:t>.  This means the information given is up-to-date and given by an expert ‘in the field’.  Feedback on these presentations has been very positive.</w:t>
      </w:r>
    </w:p>
    <w:p w14:paraId="7FB3EE61" w14:textId="77777777" w:rsidR="00250867" w:rsidRDefault="00250867" w:rsidP="00E13B1C">
      <w:pPr>
        <w:rPr>
          <w:rFonts w:ascii="Arial" w:hAnsi="Arial" w:cs="Arial"/>
        </w:rPr>
      </w:pPr>
    </w:p>
    <w:p w14:paraId="34CCF95F" w14:textId="77777777" w:rsidR="00E13B1C" w:rsidRDefault="0069755B" w:rsidP="00E13B1C">
      <w:pPr>
        <w:jc w:val="center"/>
        <w:rPr>
          <w:rFonts w:ascii="Arial" w:hAnsi="Arial" w:cs="Arial"/>
          <w:b/>
        </w:rPr>
      </w:pPr>
      <w:r>
        <w:rPr>
          <w:rFonts w:ascii="Arial" w:hAnsi="Arial" w:cs="Arial"/>
          <w:noProof/>
          <w:lang w:eastAsia="en-GB"/>
        </w:rPr>
        <w:drawing>
          <wp:inline distT="0" distB="0" distL="0" distR="0" wp14:anchorId="063244BB" wp14:editId="518374E7">
            <wp:extent cx="3508055" cy="2339482"/>
            <wp:effectExtent l="0" t="0" r="0" b="3810"/>
            <wp:docPr id="3" name="Picture 3" descr="\\nmssan10\Workgroups\NIP\Images\1819\National Training Programme\2018.11.05 - Couriering\DSC0034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san10\Workgroups\NIP\Images\1819\National Training Programme\2018.11.05 - Couriering\DSC00347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0584" cy="2341169"/>
                    </a:xfrm>
                    <a:prstGeom prst="rect">
                      <a:avLst/>
                    </a:prstGeom>
                    <a:noFill/>
                    <a:ln>
                      <a:noFill/>
                    </a:ln>
                  </pic:spPr>
                </pic:pic>
              </a:graphicData>
            </a:graphic>
          </wp:inline>
        </w:drawing>
      </w:r>
    </w:p>
    <w:p w14:paraId="36878E59" w14:textId="77777777" w:rsidR="00E13B1C" w:rsidRDefault="00E13B1C">
      <w:pPr>
        <w:rPr>
          <w:rFonts w:ascii="Arial" w:hAnsi="Arial" w:cs="Arial"/>
          <w:b/>
        </w:rPr>
      </w:pPr>
      <w:r>
        <w:rPr>
          <w:rFonts w:ascii="Arial" w:hAnsi="Arial" w:cs="Arial"/>
          <w:b/>
        </w:rPr>
        <w:t>Testimonials from Training session November 2019:</w:t>
      </w:r>
    </w:p>
    <w:p w14:paraId="096CC833" w14:textId="77777777" w:rsidR="00E13B1C" w:rsidRDefault="009616F4" w:rsidP="00E13B1C">
      <w:pPr>
        <w:rPr>
          <w:rFonts w:ascii="Arial" w:hAnsi="Arial" w:cs="Arial"/>
          <w:bCs/>
          <w:i/>
          <w:color w:val="333333"/>
        </w:rPr>
      </w:pPr>
      <w:r>
        <w:rPr>
          <w:rFonts w:ascii="Arial" w:hAnsi="Arial" w:cs="Arial"/>
          <w:b/>
          <w:bCs/>
          <w:i/>
          <w:color w:val="333333"/>
        </w:rPr>
        <w:lastRenderedPageBreak/>
        <w:t>“</w:t>
      </w:r>
      <w:r w:rsidR="00E13B1C" w:rsidRPr="0060790C">
        <w:rPr>
          <w:rFonts w:ascii="Arial" w:hAnsi="Arial" w:cs="Arial"/>
          <w:b/>
          <w:bCs/>
          <w:i/>
          <w:color w:val="333333"/>
        </w:rPr>
        <w:t xml:space="preserve">I now feel comfortable being asked to courier an object </w:t>
      </w:r>
      <w:r w:rsidR="00E13B1C" w:rsidRPr="00C26645">
        <w:rPr>
          <w:rFonts w:ascii="Arial" w:hAnsi="Arial" w:cs="Arial"/>
          <w:bCs/>
          <w:i/>
          <w:color w:val="333333"/>
        </w:rPr>
        <w:t xml:space="preserve">and confident I would be able to complete the work and know the right questions to ask of the lending </w:t>
      </w:r>
      <w:r w:rsidR="00E13B1C">
        <w:rPr>
          <w:rFonts w:ascii="Arial" w:hAnsi="Arial" w:cs="Arial"/>
          <w:bCs/>
          <w:i/>
          <w:color w:val="333333"/>
        </w:rPr>
        <w:t>and</w:t>
      </w:r>
      <w:r w:rsidR="00E13B1C" w:rsidRPr="00C26645">
        <w:rPr>
          <w:rFonts w:ascii="Arial" w:hAnsi="Arial" w:cs="Arial"/>
          <w:bCs/>
          <w:i/>
          <w:color w:val="333333"/>
        </w:rPr>
        <w:t xml:space="preserve"> borrowing institutions and what is expected of me</w:t>
      </w:r>
      <w:r w:rsidR="00E13B1C">
        <w:rPr>
          <w:rFonts w:ascii="Arial" w:hAnsi="Arial" w:cs="Arial"/>
          <w:bCs/>
          <w:i/>
          <w:color w:val="333333"/>
        </w:rPr>
        <w:t>.</w:t>
      </w:r>
      <w:r>
        <w:rPr>
          <w:rFonts w:ascii="Arial" w:hAnsi="Arial" w:cs="Arial"/>
          <w:bCs/>
          <w:i/>
          <w:color w:val="333333"/>
        </w:rPr>
        <w:t>”</w:t>
      </w:r>
      <w:r w:rsidR="00E13B1C">
        <w:rPr>
          <w:rFonts w:ascii="Arial" w:hAnsi="Arial" w:cs="Arial"/>
          <w:bCs/>
          <w:i/>
          <w:color w:val="333333"/>
        </w:rPr>
        <w:t xml:space="preserve"> </w:t>
      </w:r>
    </w:p>
    <w:p w14:paraId="2D48F42A" w14:textId="77777777" w:rsidR="00E13B1C" w:rsidRPr="00EC56FC" w:rsidRDefault="009616F4" w:rsidP="00E13B1C">
      <w:pPr>
        <w:rPr>
          <w:rFonts w:ascii="Arial" w:hAnsi="Arial" w:cs="Arial"/>
          <w:bCs/>
          <w:i/>
          <w:color w:val="333333"/>
        </w:rPr>
      </w:pPr>
      <w:r>
        <w:rPr>
          <w:rFonts w:ascii="Arial" w:hAnsi="Arial" w:cs="Arial"/>
          <w:b/>
          <w:bCs/>
          <w:i/>
          <w:color w:val="333333"/>
        </w:rPr>
        <w:t>“</w:t>
      </w:r>
      <w:r w:rsidR="00E13B1C" w:rsidRPr="0060790C">
        <w:rPr>
          <w:rFonts w:ascii="Arial" w:hAnsi="Arial" w:cs="Arial"/>
          <w:b/>
          <w:bCs/>
          <w:i/>
          <w:color w:val="333333"/>
        </w:rPr>
        <w:t>I know what to expect</w:t>
      </w:r>
      <w:r w:rsidR="00E13B1C" w:rsidRPr="00EC56FC">
        <w:rPr>
          <w:rFonts w:ascii="Arial" w:hAnsi="Arial" w:cs="Arial"/>
          <w:bCs/>
          <w:i/>
          <w:color w:val="333333"/>
        </w:rPr>
        <w:t>/what would be expected of m</w:t>
      </w:r>
      <w:r w:rsidR="00E13B1C">
        <w:rPr>
          <w:rFonts w:ascii="Arial" w:hAnsi="Arial" w:cs="Arial"/>
          <w:bCs/>
          <w:i/>
          <w:color w:val="333333"/>
        </w:rPr>
        <w:t xml:space="preserve">e should I courier an </w:t>
      </w:r>
      <w:proofErr w:type="gramStart"/>
      <w:r w:rsidR="00E13B1C">
        <w:rPr>
          <w:rFonts w:ascii="Arial" w:hAnsi="Arial" w:cs="Arial"/>
          <w:bCs/>
          <w:i/>
          <w:color w:val="333333"/>
        </w:rPr>
        <w:t xml:space="preserve">object </w:t>
      </w:r>
      <w:r>
        <w:rPr>
          <w:rFonts w:ascii="Arial" w:hAnsi="Arial" w:cs="Arial"/>
          <w:bCs/>
          <w:i/>
          <w:color w:val="333333"/>
        </w:rPr>
        <w:t>.</w:t>
      </w:r>
      <w:proofErr w:type="gramEnd"/>
      <w:r>
        <w:rPr>
          <w:rFonts w:ascii="Arial" w:hAnsi="Arial" w:cs="Arial"/>
          <w:bCs/>
          <w:i/>
          <w:color w:val="333333"/>
        </w:rPr>
        <w:t>”</w:t>
      </w:r>
    </w:p>
    <w:p w14:paraId="62CBCC78" w14:textId="77777777" w:rsidR="00E13B1C" w:rsidRDefault="009616F4" w:rsidP="00E13B1C">
      <w:pPr>
        <w:rPr>
          <w:rFonts w:ascii="Arial" w:hAnsi="Arial" w:cs="Arial"/>
          <w:i/>
        </w:rPr>
      </w:pPr>
      <w:r>
        <w:rPr>
          <w:rFonts w:ascii="Arial" w:hAnsi="Arial" w:cs="Arial"/>
          <w:i/>
        </w:rPr>
        <w:t>“</w:t>
      </w:r>
      <w:r w:rsidR="00E13B1C" w:rsidRPr="00D1716E">
        <w:rPr>
          <w:rFonts w:ascii="Arial" w:hAnsi="Arial" w:cs="Arial"/>
          <w:i/>
        </w:rPr>
        <w:t xml:space="preserve">Following the </w:t>
      </w:r>
      <w:proofErr w:type="gramStart"/>
      <w:r w:rsidR="00E13B1C" w:rsidRPr="00D1716E">
        <w:rPr>
          <w:rFonts w:ascii="Arial" w:hAnsi="Arial" w:cs="Arial"/>
          <w:i/>
        </w:rPr>
        <w:t>workshop</w:t>
      </w:r>
      <w:proofErr w:type="gramEnd"/>
      <w:r w:rsidR="00E13B1C" w:rsidRPr="00D1716E">
        <w:rPr>
          <w:rFonts w:ascii="Arial" w:hAnsi="Arial" w:cs="Arial"/>
          <w:i/>
        </w:rPr>
        <w:t xml:space="preserve"> I was involved in a couriering job between my place of work and a conservation studio in Edinburgh. </w:t>
      </w:r>
      <w:r w:rsidR="00E13B1C" w:rsidRPr="0060790C">
        <w:rPr>
          <w:rFonts w:ascii="Arial" w:hAnsi="Arial" w:cs="Arial"/>
          <w:b/>
          <w:i/>
        </w:rPr>
        <w:t>I was able to use what I had learned from the workshop</w:t>
      </w:r>
      <w:r w:rsidR="00E13B1C" w:rsidRPr="00D1716E">
        <w:rPr>
          <w:rFonts w:ascii="Arial" w:hAnsi="Arial" w:cs="Arial"/>
          <w:i/>
        </w:rPr>
        <w:t xml:space="preserve"> (having not couriered before) to ensure proper practise and the collections safety between the two locations</w:t>
      </w:r>
      <w:r>
        <w:rPr>
          <w:rFonts w:ascii="Arial" w:hAnsi="Arial" w:cs="Arial"/>
          <w:i/>
        </w:rPr>
        <w:t>.”</w:t>
      </w:r>
    </w:p>
    <w:p w14:paraId="3F6FEFEF" w14:textId="77777777" w:rsidR="0060790C" w:rsidRDefault="009616F4" w:rsidP="00E13B1C">
      <w:pPr>
        <w:rPr>
          <w:rFonts w:ascii="Arial" w:hAnsi="Arial" w:cs="Arial"/>
          <w:bCs/>
          <w:i/>
          <w:color w:val="333333"/>
        </w:rPr>
      </w:pPr>
      <w:r>
        <w:rPr>
          <w:rFonts w:ascii="Arial" w:hAnsi="Arial" w:cs="Arial"/>
          <w:i/>
        </w:rPr>
        <w:t>“</w:t>
      </w:r>
      <w:r w:rsidR="0060790C" w:rsidRPr="000D492A">
        <w:rPr>
          <w:rFonts w:ascii="Arial" w:hAnsi="Arial" w:cs="Arial"/>
          <w:i/>
        </w:rPr>
        <w:t xml:space="preserve">Very much enjoyed the day, </w:t>
      </w:r>
      <w:r w:rsidR="0060790C" w:rsidRPr="0060790C">
        <w:rPr>
          <w:rFonts w:ascii="Arial" w:hAnsi="Arial" w:cs="Arial"/>
          <w:b/>
          <w:i/>
        </w:rPr>
        <w:t>especially the practical sessions and scenarios</w:t>
      </w:r>
      <w:r>
        <w:rPr>
          <w:rFonts w:ascii="Arial" w:hAnsi="Arial" w:cs="Arial"/>
          <w:b/>
          <w:i/>
        </w:rPr>
        <w:t>.”</w:t>
      </w:r>
    </w:p>
    <w:p w14:paraId="44548395" w14:textId="77777777" w:rsidR="0060790C" w:rsidRDefault="009616F4" w:rsidP="0060790C">
      <w:pPr>
        <w:rPr>
          <w:rFonts w:ascii="Arial" w:hAnsi="Arial" w:cs="Arial"/>
        </w:rPr>
      </w:pPr>
      <w:r>
        <w:rPr>
          <w:rFonts w:ascii="Arial" w:hAnsi="Arial" w:cs="Arial"/>
          <w:i/>
        </w:rPr>
        <w:t>“</w:t>
      </w:r>
      <w:r w:rsidR="0060790C" w:rsidRPr="000D492A">
        <w:rPr>
          <w:rFonts w:ascii="Arial" w:hAnsi="Arial" w:cs="Arial"/>
          <w:i/>
        </w:rPr>
        <w:t>This was splendidly education</w:t>
      </w:r>
      <w:r w:rsidR="0060790C">
        <w:rPr>
          <w:rFonts w:ascii="Arial" w:hAnsi="Arial" w:cs="Arial"/>
          <w:i/>
        </w:rPr>
        <w:t>al</w:t>
      </w:r>
      <w:r w:rsidR="0060790C" w:rsidRPr="000D492A">
        <w:rPr>
          <w:rFonts w:ascii="Arial" w:hAnsi="Arial" w:cs="Arial"/>
          <w:i/>
        </w:rPr>
        <w:t xml:space="preserve"> </w:t>
      </w:r>
      <w:proofErr w:type="gramStart"/>
      <w:r w:rsidR="0060790C" w:rsidRPr="000D492A">
        <w:rPr>
          <w:rFonts w:ascii="Arial" w:hAnsi="Arial" w:cs="Arial"/>
          <w:i/>
        </w:rPr>
        <w:t>and also</w:t>
      </w:r>
      <w:proofErr w:type="gramEnd"/>
      <w:r w:rsidR="0060790C" w:rsidRPr="000D492A">
        <w:rPr>
          <w:rFonts w:ascii="Arial" w:hAnsi="Arial" w:cs="Arial"/>
          <w:i/>
        </w:rPr>
        <w:t xml:space="preserve"> (gasp) entertaining. </w:t>
      </w:r>
      <w:r w:rsidR="0060790C" w:rsidRPr="0060790C">
        <w:rPr>
          <w:rFonts w:ascii="Arial" w:hAnsi="Arial" w:cs="Arial"/>
          <w:b/>
          <w:i/>
        </w:rPr>
        <w:t>The bit from the shipping agent was fascinating</w:t>
      </w:r>
      <w:r w:rsidR="0060790C" w:rsidRPr="000D492A">
        <w:rPr>
          <w:rFonts w:ascii="Arial" w:hAnsi="Arial" w:cs="Arial"/>
          <w:i/>
        </w:rPr>
        <w:t xml:space="preserve">. </w:t>
      </w:r>
      <w:proofErr w:type="gramStart"/>
      <w:r w:rsidR="0060790C" w:rsidRPr="000D492A">
        <w:rPr>
          <w:rFonts w:ascii="Arial" w:hAnsi="Arial" w:cs="Arial"/>
          <w:i/>
        </w:rPr>
        <w:t>Apparently</w:t>
      </w:r>
      <w:proofErr w:type="gramEnd"/>
      <w:r w:rsidR="0060790C" w:rsidRPr="000D492A">
        <w:rPr>
          <w:rFonts w:ascii="Arial" w:hAnsi="Arial" w:cs="Arial"/>
          <w:i/>
        </w:rPr>
        <w:t xml:space="preserve"> I've always wanted to know how crates fit into the cargo hold</w:t>
      </w:r>
      <w:r>
        <w:rPr>
          <w:rFonts w:ascii="Arial" w:hAnsi="Arial" w:cs="Arial"/>
          <w:i/>
        </w:rPr>
        <w:t>.”</w:t>
      </w:r>
    </w:p>
    <w:p w14:paraId="7948CA36" w14:textId="77777777" w:rsidR="00960E80" w:rsidRDefault="00960E80">
      <w:pPr>
        <w:rPr>
          <w:rFonts w:ascii="Arial" w:hAnsi="Arial" w:cs="Arial"/>
          <w:b/>
        </w:rPr>
      </w:pPr>
      <w:r>
        <w:rPr>
          <w:rFonts w:ascii="Arial" w:hAnsi="Arial" w:cs="Arial"/>
          <w:b/>
        </w:rPr>
        <w:br w:type="page"/>
      </w:r>
    </w:p>
    <w:p w14:paraId="788266B6" w14:textId="77777777" w:rsidR="00E17191" w:rsidRPr="00A50BC7" w:rsidRDefault="00E17191" w:rsidP="000623FF">
      <w:pPr>
        <w:rPr>
          <w:rFonts w:ascii="Arial" w:hAnsi="Arial" w:cs="Arial"/>
          <w:b/>
        </w:rPr>
      </w:pPr>
      <w:r w:rsidRPr="006631EF">
        <w:rPr>
          <w:rFonts w:ascii="Arial" w:hAnsi="Arial" w:cs="Arial"/>
          <w:b/>
        </w:rPr>
        <w:lastRenderedPageBreak/>
        <w:t>Case Study 2: Museum of London ‘At the Cargo Shed’</w:t>
      </w:r>
    </w:p>
    <w:p w14:paraId="3DAB3FF1" w14:textId="77777777" w:rsidR="009616F4" w:rsidRPr="009616F4" w:rsidRDefault="009616F4" w:rsidP="000623FF">
      <w:pPr>
        <w:rPr>
          <w:rFonts w:ascii="Arial" w:hAnsi="Arial" w:cs="Arial"/>
          <w:i/>
        </w:rPr>
      </w:pPr>
      <w:r w:rsidRPr="009616F4">
        <w:rPr>
          <w:rFonts w:ascii="Arial" w:hAnsi="Arial" w:cs="Arial"/>
          <w:i/>
        </w:rPr>
        <w:t>By Kathy Richmond, Senior Registrar, Museum of London</w:t>
      </w:r>
    </w:p>
    <w:p w14:paraId="6DC0C2B6" w14:textId="77777777" w:rsidR="00E17191" w:rsidRDefault="00E17191" w:rsidP="000623FF">
      <w:pPr>
        <w:rPr>
          <w:rFonts w:ascii="Arial" w:hAnsi="Arial" w:cs="Arial"/>
        </w:rPr>
      </w:pPr>
      <w:r>
        <w:rPr>
          <w:rFonts w:ascii="Arial" w:hAnsi="Arial" w:cs="Arial"/>
        </w:rPr>
        <w:t xml:space="preserve">The team at the Museum of London wanted to give their trainees more exposure to the practises </w:t>
      </w:r>
      <w:r w:rsidR="004D7ADA">
        <w:rPr>
          <w:rFonts w:ascii="Arial" w:hAnsi="Arial" w:cs="Arial"/>
        </w:rPr>
        <w:t>they might encounter</w:t>
      </w:r>
      <w:r>
        <w:rPr>
          <w:rFonts w:ascii="Arial" w:hAnsi="Arial" w:cs="Arial"/>
        </w:rPr>
        <w:t xml:space="preserve"> in the cargo shed as this is an area where staff have</w:t>
      </w:r>
      <w:r w:rsidR="004D7ADA">
        <w:rPr>
          <w:rFonts w:ascii="Arial" w:hAnsi="Arial" w:cs="Arial"/>
        </w:rPr>
        <w:t xml:space="preserve"> little chance to gain experience before their first trip</w:t>
      </w:r>
      <w:r>
        <w:rPr>
          <w:rFonts w:ascii="Arial" w:hAnsi="Arial" w:cs="Arial"/>
        </w:rPr>
        <w:t>, and</w:t>
      </w:r>
      <w:r w:rsidR="00A50BC7">
        <w:rPr>
          <w:rFonts w:ascii="Arial" w:hAnsi="Arial" w:cs="Arial"/>
        </w:rPr>
        <w:t xml:space="preserve"> often felt anxious about. I</w:t>
      </w:r>
      <w:r>
        <w:rPr>
          <w:rFonts w:ascii="Arial" w:hAnsi="Arial" w:cs="Arial"/>
        </w:rPr>
        <w:t xml:space="preserve">n order to share this </w:t>
      </w:r>
      <w:proofErr w:type="gramStart"/>
      <w:r>
        <w:rPr>
          <w:rFonts w:ascii="Arial" w:hAnsi="Arial" w:cs="Arial"/>
        </w:rPr>
        <w:t>learning</w:t>
      </w:r>
      <w:proofErr w:type="gramEnd"/>
      <w:r>
        <w:rPr>
          <w:rFonts w:ascii="Arial" w:hAnsi="Arial" w:cs="Arial"/>
        </w:rPr>
        <w:t xml:space="preserve"> they came up with a role play scenario. </w:t>
      </w:r>
    </w:p>
    <w:p w14:paraId="16FAA8DF" w14:textId="77777777" w:rsidR="00E17191" w:rsidRDefault="00A50BC7" w:rsidP="000623FF">
      <w:pPr>
        <w:rPr>
          <w:rFonts w:ascii="Arial" w:hAnsi="Arial" w:cs="Arial"/>
        </w:rPr>
      </w:pPr>
      <w:r>
        <w:rPr>
          <w:rFonts w:ascii="Arial" w:hAnsi="Arial" w:cs="Arial"/>
        </w:rPr>
        <w:t>After a short PowerP</w:t>
      </w:r>
      <w:r w:rsidR="00E17191">
        <w:rPr>
          <w:rFonts w:ascii="Arial" w:hAnsi="Arial" w:cs="Arial"/>
        </w:rPr>
        <w:t xml:space="preserve">oint/interactive session discussing the theory of palletisation, this role play is introduced after the lunch break when trainees benefit from the opportunity to do something more active or hands on. </w:t>
      </w:r>
    </w:p>
    <w:p w14:paraId="292D2417" w14:textId="77777777" w:rsidR="00E17191" w:rsidRDefault="00E17191" w:rsidP="000623FF">
      <w:pPr>
        <w:rPr>
          <w:rFonts w:ascii="Arial" w:hAnsi="Arial" w:cs="Arial"/>
        </w:rPr>
      </w:pPr>
      <w:r>
        <w:rPr>
          <w:rFonts w:ascii="Arial" w:hAnsi="Arial" w:cs="Arial"/>
        </w:rPr>
        <w:t>Trainees are asked to act collectively as the courier, the registrar facilitating the courier training day plays the role of the fine art transport agent rep, and the collection care officers (who specialise in object handling and transportation at the museum) play the role of the cargo shed staff who will conduct palletisation.</w:t>
      </w:r>
      <w:r w:rsidR="006631EF" w:rsidRPr="006631E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3CE5F38" w14:textId="77777777" w:rsidR="006631EF" w:rsidRDefault="006631EF" w:rsidP="000623FF">
      <w:pPr>
        <w:rPr>
          <w:rFonts w:ascii="Arial" w:hAnsi="Arial" w:cs="Arial"/>
        </w:rPr>
      </w:pPr>
    </w:p>
    <w:p w14:paraId="5F27D184" w14:textId="77777777" w:rsidR="006631EF" w:rsidRDefault="006631EF" w:rsidP="000623FF">
      <w:pPr>
        <w:rPr>
          <w:rFonts w:ascii="Arial" w:hAnsi="Arial" w:cs="Arial"/>
        </w:rPr>
      </w:pPr>
      <w:r w:rsidRPr="006631EF">
        <w:rPr>
          <w:rFonts w:ascii="Arial" w:hAnsi="Arial" w:cs="Arial"/>
          <w:noProof/>
          <w:lang w:eastAsia="en-GB"/>
        </w:rPr>
        <w:drawing>
          <wp:anchor distT="0" distB="0" distL="114300" distR="114300" simplePos="0" relativeHeight="251659264" behindDoc="0" locked="0" layoutInCell="1" allowOverlap="1" wp14:anchorId="3B2899E2" wp14:editId="1FA45662">
            <wp:simplePos x="0" y="0"/>
            <wp:positionH relativeFrom="margin">
              <wp:posOffset>2743964</wp:posOffset>
            </wp:positionH>
            <wp:positionV relativeFrom="margin">
              <wp:posOffset>2794942</wp:posOffset>
            </wp:positionV>
            <wp:extent cx="3074670" cy="2306955"/>
            <wp:effectExtent l="0" t="0" r="0" b="0"/>
            <wp:wrapSquare wrapText="bothSides"/>
            <wp:docPr id="2" name="Picture 2" descr="G:\Collections and Learning\IRS\REGISTRAR\Presentations\Courier training\Images of training delivery\IMG_0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llections and Learning\IRS\REGISTRAR\Presentations\Courier training\Images of training delivery\IMG_09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4670" cy="2306955"/>
                    </a:xfrm>
                    <a:prstGeom prst="rect">
                      <a:avLst/>
                    </a:prstGeom>
                    <a:noFill/>
                    <a:ln>
                      <a:noFill/>
                    </a:ln>
                  </pic:spPr>
                </pic:pic>
              </a:graphicData>
            </a:graphic>
          </wp:anchor>
        </w:drawing>
      </w:r>
      <w:r w:rsidR="00E17191">
        <w:rPr>
          <w:rFonts w:ascii="Arial" w:hAnsi="Arial" w:cs="Arial"/>
        </w:rPr>
        <w:t xml:space="preserve">The ‘courier’ (trainees) gather next to a makeshift pallet and their </w:t>
      </w:r>
      <w:r w:rsidR="004D7ADA">
        <w:rPr>
          <w:rFonts w:ascii="Arial" w:hAnsi="Arial" w:cs="Arial"/>
        </w:rPr>
        <w:t xml:space="preserve">museum crate </w:t>
      </w:r>
      <w:r w:rsidR="00E17191">
        <w:rPr>
          <w:rFonts w:ascii="Arial" w:hAnsi="Arial" w:cs="Arial"/>
        </w:rPr>
        <w:t>is about to be prepared for transit/palletisation. The ‘agent’ (registrar/trainer) explains that we are now ab</w:t>
      </w:r>
      <w:r w:rsidR="004D7ADA">
        <w:rPr>
          <w:rFonts w:ascii="Arial" w:hAnsi="Arial" w:cs="Arial"/>
        </w:rPr>
        <w:t>out to palletise, and that the ‘c</w:t>
      </w:r>
      <w:r w:rsidR="00E17191">
        <w:rPr>
          <w:rFonts w:ascii="Arial" w:hAnsi="Arial" w:cs="Arial"/>
        </w:rPr>
        <w:t>ourier</w:t>
      </w:r>
      <w:r w:rsidR="004D7ADA">
        <w:rPr>
          <w:rFonts w:ascii="Arial" w:hAnsi="Arial" w:cs="Arial"/>
        </w:rPr>
        <w:t>’</w:t>
      </w:r>
      <w:r w:rsidR="00E17191">
        <w:rPr>
          <w:rFonts w:ascii="Arial" w:hAnsi="Arial" w:cs="Arial"/>
        </w:rPr>
        <w:t xml:space="preserve"> should communicate their requirements during the process in the way they feel is best for achieving a good result. The ‘cargo shed team’ (collections care officers) enter and begin palletisation. </w:t>
      </w:r>
    </w:p>
    <w:p w14:paraId="159D9D8E" w14:textId="77777777" w:rsidR="006631EF" w:rsidRDefault="006631EF" w:rsidP="006631EF">
      <w:pPr>
        <w:rPr>
          <w:rFonts w:ascii="Arial" w:hAnsi="Arial" w:cs="Arial"/>
        </w:rPr>
      </w:pPr>
    </w:p>
    <w:p w14:paraId="5AB219F0" w14:textId="77777777" w:rsidR="006631EF" w:rsidRDefault="006631EF" w:rsidP="006631EF">
      <w:pPr>
        <w:rPr>
          <w:rFonts w:ascii="Arial" w:hAnsi="Arial" w:cs="Arial"/>
        </w:rPr>
      </w:pPr>
      <w:r>
        <w:rPr>
          <w:rFonts w:ascii="Arial" w:hAnsi="Arial" w:cs="Arial"/>
        </w:rPr>
        <w:t xml:space="preserve">We hope that the </w:t>
      </w:r>
      <w:r w:rsidR="00A50BC7">
        <w:rPr>
          <w:rFonts w:ascii="Arial" w:hAnsi="Arial" w:cs="Arial"/>
        </w:rPr>
        <w:t>‘courier’</w:t>
      </w:r>
      <w:r>
        <w:rPr>
          <w:rFonts w:ascii="Arial" w:hAnsi="Arial" w:cs="Arial"/>
        </w:rPr>
        <w:t xml:space="preserve"> will communicate clearly and respectfully, asking for help from the ‘agent’ to adjust requirements and discuss options if needed.</w:t>
      </w:r>
    </w:p>
    <w:p w14:paraId="7D9A05B8" w14:textId="77777777" w:rsidR="006631EF" w:rsidRDefault="006631EF" w:rsidP="006631EF">
      <w:pPr>
        <w:rPr>
          <w:rFonts w:ascii="Arial" w:hAnsi="Arial" w:cs="Arial"/>
        </w:rPr>
      </w:pPr>
      <w:r w:rsidRPr="006631EF">
        <w:rPr>
          <w:rFonts w:ascii="Arial" w:hAnsi="Arial" w:cs="Arial"/>
          <w:noProof/>
          <w:lang w:eastAsia="en-GB"/>
        </w:rPr>
        <w:drawing>
          <wp:anchor distT="0" distB="0" distL="114300" distR="114300" simplePos="0" relativeHeight="251658240" behindDoc="0" locked="0" layoutInCell="1" allowOverlap="1" wp14:anchorId="7E92BAED" wp14:editId="5E1A0152">
            <wp:simplePos x="0" y="0"/>
            <wp:positionH relativeFrom="margin">
              <wp:posOffset>92075</wp:posOffset>
            </wp:positionH>
            <wp:positionV relativeFrom="margin">
              <wp:posOffset>5945578</wp:posOffset>
            </wp:positionV>
            <wp:extent cx="4227830" cy="3171825"/>
            <wp:effectExtent l="0" t="0" r="1270" b="9525"/>
            <wp:wrapSquare wrapText="bothSides"/>
            <wp:docPr id="1" name="Picture 1" descr="G:\Collections and Learning\IRS\REGISTRAR\Presentations\Courier training\Images of training delivery\IMG_0992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llections and Learning\IRS\REGISTRAR\Presentations\Courier training\Images of training delivery\IMG_0992 v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7830" cy="3171825"/>
                    </a:xfrm>
                    <a:prstGeom prst="rect">
                      <a:avLst/>
                    </a:prstGeom>
                    <a:noFill/>
                    <a:ln>
                      <a:noFill/>
                    </a:ln>
                  </pic:spPr>
                </pic:pic>
              </a:graphicData>
            </a:graphic>
          </wp:anchor>
        </w:drawing>
      </w:r>
    </w:p>
    <w:p w14:paraId="18DA5583" w14:textId="77777777" w:rsidR="006631EF" w:rsidRPr="006631EF" w:rsidRDefault="006631EF" w:rsidP="006631EF">
      <w:pPr>
        <w:rPr>
          <w:rFonts w:ascii="Arial" w:hAnsi="Arial" w:cs="Arial"/>
          <w:i/>
        </w:rPr>
      </w:pPr>
      <w:r w:rsidRPr="006631EF">
        <w:rPr>
          <w:rFonts w:ascii="Arial" w:hAnsi="Arial" w:cs="Arial"/>
          <w:i/>
        </w:rPr>
        <w:t>Julie Fuller and Dave Ramage, Collections Care Officers</w:t>
      </w:r>
      <w:r>
        <w:rPr>
          <w:rFonts w:ascii="Arial" w:hAnsi="Arial" w:cs="Arial"/>
          <w:i/>
        </w:rPr>
        <w:t xml:space="preserve"> at the Museum of London</w:t>
      </w:r>
      <w:r w:rsidR="009616F4">
        <w:rPr>
          <w:rFonts w:ascii="Arial" w:hAnsi="Arial" w:cs="Arial"/>
          <w:i/>
        </w:rPr>
        <w:t>,</w:t>
      </w:r>
      <w:r w:rsidRPr="006631EF">
        <w:rPr>
          <w:rFonts w:ascii="Arial" w:hAnsi="Arial" w:cs="Arial"/>
          <w:i/>
        </w:rPr>
        <w:t xml:space="preserve"> playing the roles of cargo shed staff, ty</w:t>
      </w:r>
      <w:r>
        <w:rPr>
          <w:rFonts w:ascii="Arial" w:hAnsi="Arial" w:cs="Arial"/>
          <w:i/>
        </w:rPr>
        <w:t>ing off the cargo on the pallet, whilst trainee couriers observe.</w:t>
      </w:r>
    </w:p>
    <w:p w14:paraId="0B0F4B33" w14:textId="77777777" w:rsidR="006631EF" w:rsidRDefault="006631EF" w:rsidP="006631EF">
      <w:pPr>
        <w:rPr>
          <w:rFonts w:ascii="Arial" w:hAnsi="Arial" w:cs="Arial"/>
        </w:rPr>
      </w:pPr>
    </w:p>
    <w:p w14:paraId="64C49760" w14:textId="77777777" w:rsidR="006631EF" w:rsidRDefault="006631EF" w:rsidP="006631EF">
      <w:pPr>
        <w:rPr>
          <w:rFonts w:ascii="Arial" w:hAnsi="Arial" w:cs="Arial"/>
        </w:rPr>
      </w:pPr>
    </w:p>
    <w:p w14:paraId="64F03263" w14:textId="77777777" w:rsidR="006631EF" w:rsidRDefault="006631EF" w:rsidP="006631EF">
      <w:pPr>
        <w:rPr>
          <w:rFonts w:ascii="Arial" w:hAnsi="Arial" w:cs="Arial"/>
        </w:rPr>
      </w:pPr>
    </w:p>
    <w:p w14:paraId="6DC9EB1C" w14:textId="77777777" w:rsidR="006631EF" w:rsidRDefault="006631EF" w:rsidP="006631EF">
      <w:pPr>
        <w:rPr>
          <w:rFonts w:ascii="Arial" w:hAnsi="Arial" w:cs="Arial"/>
        </w:rPr>
      </w:pPr>
    </w:p>
    <w:p w14:paraId="764D87A1" w14:textId="77777777" w:rsidR="006631EF" w:rsidRDefault="006631EF" w:rsidP="006631EF">
      <w:pPr>
        <w:rPr>
          <w:rFonts w:ascii="Arial" w:hAnsi="Arial" w:cs="Arial"/>
        </w:rPr>
      </w:pPr>
    </w:p>
    <w:p w14:paraId="17593270" w14:textId="77777777" w:rsidR="004D7ADA" w:rsidRDefault="004D7ADA" w:rsidP="000623FF">
      <w:pPr>
        <w:rPr>
          <w:rFonts w:ascii="Arial" w:hAnsi="Arial" w:cs="Arial"/>
        </w:rPr>
      </w:pPr>
      <w:r>
        <w:rPr>
          <w:rFonts w:ascii="Arial" w:hAnsi="Arial" w:cs="Arial"/>
        </w:rPr>
        <w:t>Palletisation begins and the ‘cargo shed team’ do the following things which we hope that the ‘courier’ will spot and adjust via constructive communication:</w:t>
      </w:r>
    </w:p>
    <w:p w14:paraId="53F0AB68" w14:textId="77777777" w:rsidR="004D7ADA" w:rsidRPr="004D7ADA" w:rsidRDefault="004D7ADA" w:rsidP="004D7ADA">
      <w:pPr>
        <w:pStyle w:val="ListParagraph"/>
        <w:numPr>
          <w:ilvl w:val="0"/>
          <w:numId w:val="1"/>
        </w:numPr>
        <w:rPr>
          <w:rFonts w:ascii="Arial" w:hAnsi="Arial" w:cs="Arial"/>
        </w:rPr>
      </w:pPr>
      <w:r w:rsidRPr="004D7ADA">
        <w:rPr>
          <w:rFonts w:ascii="Arial" w:hAnsi="Arial" w:cs="Arial"/>
        </w:rPr>
        <w:t xml:space="preserve">Attempt to begin with a sheet of polythene with rips/holes in </w:t>
      </w:r>
      <w:r w:rsidR="00A50BC7">
        <w:rPr>
          <w:rFonts w:ascii="Arial" w:hAnsi="Arial" w:cs="Arial"/>
        </w:rPr>
        <w:t>it</w:t>
      </w:r>
    </w:p>
    <w:p w14:paraId="52ECA1E0" w14:textId="77777777" w:rsidR="004D7ADA" w:rsidRPr="004D7ADA" w:rsidRDefault="004D7ADA" w:rsidP="004D7ADA">
      <w:pPr>
        <w:pStyle w:val="ListParagraph"/>
        <w:numPr>
          <w:ilvl w:val="0"/>
          <w:numId w:val="1"/>
        </w:numPr>
        <w:rPr>
          <w:rFonts w:ascii="Arial" w:hAnsi="Arial" w:cs="Arial"/>
        </w:rPr>
      </w:pPr>
      <w:r w:rsidRPr="004D7ADA">
        <w:rPr>
          <w:rFonts w:ascii="Arial" w:hAnsi="Arial" w:cs="Arial"/>
        </w:rPr>
        <w:t>Load incompatible cargo (haz</w:t>
      </w:r>
      <w:r w:rsidR="00A50BC7">
        <w:rPr>
          <w:rFonts w:ascii="Arial" w:hAnsi="Arial" w:cs="Arial"/>
        </w:rPr>
        <w:t xml:space="preserve">ardous </w:t>
      </w:r>
      <w:r w:rsidRPr="004D7ADA">
        <w:rPr>
          <w:rFonts w:ascii="Arial" w:hAnsi="Arial" w:cs="Arial"/>
        </w:rPr>
        <w:t>mat</w:t>
      </w:r>
      <w:r w:rsidR="00A50BC7">
        <w:rPr>
          <w:rFonts w:ascii="Arial" w:hAnsi="Arial" w:cs="Arial"/>
        </w:rPr>
        <w:t>erial</w:t>
      </w:r>
      <w:r w:rsidRPr="004D7ADA">
        <w:rPr>
          <w:rFonts w:ascii="Arial" w:hAnsi="Arial" w:cs="Arial"/>
        </w:rPr>
        <w:t>s etc</w:t>
      </w:r>
      <w:r w:rsidR="00A50BC7">
        <w:rPr>
          <w:rFonts w:ascii="Arial" w:hAnsi="Arial" w:cs="Arial"/>
        </w:rPr>
        <w:t>.</w:t>
      </w:r>
      <w:r w:rsidRPr="004D7ADA">
        <w:rPr>
          <w:rFonts w:ascii="Arial" w:hAnsi="Arial" w:cs="Arial"/>
        </w:rPr>
        <w:t>)</w:t>
      </w:r>
    </w:p>
    <w:p w14:paraId="5B0AFA32" w14:textId="77777777" w:rsidR="004D7ADA" w:rsidRPr="004D7ADA" w:rsidRDefault="004D7ADA" w:rsidP="004D7ADA">
      <w:pPr>
        <w:pStyle w:val="ListParagraph"/>
        <w:numPr>
          <w:ilvl w:val="0"/>
          <w:numId w:val="1"/>
        </w:numPr>
        <w:rPr>
          <w:rFonts w:ascii="Arial" w:hAnsi="Arial" w:cs="Arial"/>
        </w:rPr>
      </w:pPr>
      <w:r w:rsidRPr="004D7ADA">
        <w:rPr>
          <w:rFonts w:ascii="Arial" w:hAnsi="Arial" w:cs="Arial"/>
        </w:rPr>
        <w:t>Tie straps both too ti</w:t>
      </w:r>
      <w:r>
        <w:rPr>
          <w:rFonts w:ascii="Arial" w:hAnsi="Arial" w:cs="Arial"/>
        </w:rPr>
        <w:t>ght and too loose, or only in one direction</w:t>
      </w:r>
    </w:p>
    <w:p w14:paraId="4F2D389D" w14:textId="77777777" w:rsidR="004D7ADA" w:rsidRDefault="004D7ADA" w:rsidP="004D7ADA">
      <w:pPr>
        <w:pStyle w:val="ListParagraph"/>
        <w:numPr>
          <w:ilvl w:val="0"/>
          <w:numId w:val="1"/>
        </w:numPr>
        <w:rPr>
          <w:rFonts w:ascii="Arial" w:hAnsi="Arial" w:cs="Arial"/>
        </w:rPr>
      </w:pPr>
      <w:r w:rsidRPr="004D7ADA">
        <w:rPr>
          <w:rFonts w:ascii="Arial" w:hAnsi="Arial" w:cs="Arial"/>
        </w:rPr>
        <w:t>Stack or load precariously</w:t>
      </w:r>
    </w:p>
    <w:p w14:paraId="14E1C0D2" w14:textId="77777777" w:rsidR="004D7ADA" w:rsidRDefault="004D7ADA" w:rsidP="004D7ADA">
      <w:pPr>
        <w:pStyle w:val="ListParagraph"/>
        <w:numPr>
          <w:ilvl w:val="0"/>
          <w:numId w:val="1"/>
        </w:numPr>
        <w:rPr>
          <w:rFonts w:ascii="Arial" w:hAnsi="Arial" w:cs="Arial"/>
        </w:rPr>
      </w:pPr>
      <w:r>
        <w:rPr>
          <w:rFonts w:ascii="Arial" w:hAnsi="Arial" w:cs="Arial"/>
        </w:rPr>
        <w:t>Leave the area to take a break during palletisation</w:t>
      </w:r>
    </w:p>
    <w:p w14:paraId="33AEED57" w14:textId="77777777" w:rsidR="004D7ADA" w:rsidRDefault="004D7ADA" w:rsidP="004D7ADA">
      <w:pPr>
        <w:pStyle w:val="ListParagraph"/>
        <w:numPr>
          <w:ilvl w:val="0"/>
          <w:numId w:val="1"/>
        </w:numPr>
        <w:rPr>
          <w:rFonts w:ascii="Arial" w:hAnsi="Arial" w:cs="Arial"/>
        </w:rPr>
      </w:pPr>
      <w:r>
        <w:rPr>
          <w:rFonts w:ascii="Arial" w:hAnsi="Arial" w:cs="Arial"/>
        </w:rPr>
        <w:t>Bring ‘priority’ cargo (nuclear machine part, coffin, etc</w:t>
      </w:r>
      <w:r w:rsidR="00A50BC7">
        <w:rPr>
          <w:rFonts w:ascii="Arial" w:hAnsi="Arial" w:cs="Arial"/>
        </w:rPr>
        <w:t>.</w:t>
      </w:r>
      <w:r>
        <w:rPr>
          <w:rFonts w:ascii="Arial" w:hAnsi="Arial" w:cs="Arial"/>
        </w:rPr>
        <w:t xml:space="preserve"> as appropriate) </w:t>
      </w:r>
    </w:p>
    <w:p w14:paraId="58D3ED28" w14:textId="77777777" w:rsidR="004D7ADA" w:rsidRDefault="004D7ADA" w:rsidP="004D7ADA">
      <w:pPr>
        <w:pStyle w:val="ListParagraph"/>
        <w:numPr>
          <w:ilvl w:val="0"/>
          <w:numId w:val="1"/>
        </w:numPr>
        <w:rPr>
          <w:rFonts w:ascii="Arial" w:hAnsi="Arial" w:cs="Arial"/>
        </w:rPr>
      </w:pPr>
      <w:r>
        <w:rPr>
          <w:rFonts w:ascii="Arial" w:hAnsi="Arial" w:cs="Arial"/>
        </w:rPr>
        <w:t>Load the museum crate at the edge of the pallet</w:t>
      </w:r>
    </w:p>
    <w:p w14:paraId="553E0D78" w14:textId="44197EB9" w:rsidR="004D7ADA" w:rsidRPr="004D7ADA" w:rsidRDefault="004D7ADA" w:rsidP="004D7ADA">
      <w:pPr>
        <w:rPr>
          <w:rFonts w:ascii="Arial" w:hAnsi="Arial" w:cs="Arial"/>
        </w:rPr>
      </w:pPr>
      <w:r>
        <w:rPr>
          <w:rFonts w:ascii="Arial" w:hAnsi="Arial" w:cs="Arial"/>
        </w:rPr>
        <w:t>At the end of the exercise</w:t>
      </w:r>
      <w:r w:rsidR="006631EF">
        <w:rPr>
          <w:rFonts w:ascii="Arial" w:hAnsi="Arial" w:cs="Arial"/>
        </w:rPr>
        <w:t>, we ask the ‘courier’ if they think they should have done anything differently in hindsight, then also ask the ‘cargo shed team’</w:t>
      </w:r>
      <w:r w:rsidR="00A50BC7">
        <w:rPr>
          <w:rFonts w:ascii="Arial" w:hAnsi="Arial" w:cs="Arial"/>
        </w:rPr>
        <w:t xml:space="preserve"> for their feedback</w:t>
      </w:r>
      <w:r w:rsidR="006631EF">
        <w:rPr>
          <w:rFonts w:ascii="Arial" w:hAnsi="Arial" w:cs="Arial"/>
        </w:rPr>
        <w:t xml:space="preserve">. Often basic things like remembering to introduce themselves to the team and ask for their names get missed out. We also ask them how they found the exercise, noting often that responses vary from ‘fun’ to ‘stressful’ and ‘slow’, and then have an opportunity to talk more about the pressures of working in the cargo shed environment and </w:t>
      </w:r>
      <w:r w:rsidR="00A50BC7">
        <w:rPr>
          <w:rFonts w:ascii="Arial" w:hAnsi="Arial" w:cs="Arial"/>
        </w:rPr>
        <w:t>how the role play differs from real life</w:t>
      </w:r>
      <w:r w:rsidR="006631EF">
        <w:rPr>
          <w:rFonts w:ascii="Arial" w:hAnsi="Arial" w:cs="Arial"/>
        </w:rPr>
        <w:t xml:space="preserve">. We also make clear that </w:t>
      </w:r>
      <w:proofErr w:type="gramStart"/>
      <w:r w:rsidR="006631EF">
        <w:rPr>
          <w:rFonts w:ascii="Arial" w:hAnsi="Arial" w:cs="Arial"/>
        </w:rPr>
        <w:t>in reality cargo</w:t>
      </w:r>
      <w:proofErr w:type="gramEnd"/>
      <w:r w:rsidR="006631EF">
        <w:rPr>
          <w:rFonts w:ascii="Arial" w:hAnsi="Arial" w:cs="Arial"/>
        </w:rPr>
        <w:t xml:space="preserve"> shed teams and reps are </w:t>
      </w:r>
      <w:r w:rsidR="000459BE">
        <w:rPr>
          <w:rFonts w:ascii="Arial" w:hAnsi="Arial" w:cs="Arial"/>
        </w:rPr>
        <w:t xml:space="preserve">usually </w:t>
      </w:r>
      <w:r w:rsidR="006631EF">
        <w:rPr>
          <w:rFonts w:ascii="Arial" w:hAnsi="Arial" w:cs="Arial"/>
        </w:rPr>
        <w:t xml:space="preserve">very professional. </w:t>
      </w:r>
    </w:p>
    <w:p w14:paraId="1F0BA67F" w14:textId="77777777" w:rsidR="00E17191" w:rsidRDefault="00E17191" w:rsidP="000623FF">
      <w:pPr>
        <w:rPr>
          <w:rFonts w:ascii="Arial" w:hAnsi="Arial" w:cs="Arial"/>
        </w:rPr>
      </w:pPr>
    </w:p>
    <w:p w14:paraId="1CFF11B5" w14:textId="77777777" w:rsidR="00E17191" w:rsidRDefault="00E17191" w:rsidP="000623FF">
      <w:pPr>
        <w:rPr>
          <w:rFonts w:ascii="Arial" w:hAnsi="Arial" w:cs="Arial"/>
        </w:rPr>
      </w:pPr>
    </w:p>
    <w:p w14:paraId="00570FBE" w14:textId="77777777" w:rsidR="00E17191" w:rsidRDefault="00E17191" w:rsidP="000623FF">
      <w:pPr>
        <w:rPr>
          <w:rFonts w:ascii="Arial" w:hAnsi="Arial" w:cs="Arial"/>
        </w:rPr>
      </w:pPr>
    </w:p>
    <w:p w14:paraId="2703AE56" w14:textId="77777777" w:rsidR="00E17191" w:rsidRDefault="00E17191" w:rsidP="000623FF">
      <w:pPr>
        <w:rPr>
          <w:rFonts w:ascii="Arial" w:hAnsi="Arial" w:cs="Arial"/>
        </w:rPr>
      </w:pPr>
    </w:p>
    <w:p w14:paraId="5343E991" w14:textId="77777777" w:rsidR="000623FF" w:rsidRPr="00E31ACA" w:rsidRDefault="000623FF" w:rsidP="000623FF">
      <w:pPr>
        <w:rPr>
          <w:rFonts w:ascii="Arial" w:hAnsi="Arial" w:cs="Arial"/>
        </w:rPr>
      </w:pPr>
    </w:p>
    <w:p w14:paraId="6F643D1C" w14:textId="77777777" w:rsidR="000623FF" w:rsidRPr="000623FF" w:rsidRDefault="000623FF" w:rsidP="000623FF">
      <w:pPr>
        <w:spacing w:after="200" w:line="276" w:lineRule="auto"/>
        <w:rPr>
          <w:rFonts w:ascii="Arial" w:eastAsiaTheme="minorEastAsia" w:hAnsi="Arial" w:cs="Arial"/>
          <w:b/>
          <w:color w:val="000000" w:themeColor="text1"/>
          <w:sz w:val="96"/>
          <w:szCs w:val="96"/>
          <w:lang w:eastAsia="en-GB"/>
        </w:rPr>
      </w:pPr>
    </w:p>
    <w:sectPr w:rsidR="000623FF" w:rsidRPr="000623F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45C9" w14:textId="77777777" w:rsidR="00DE175C" w:rsidRDefault="00DE175C" w:rsidP="001B395F">
      <w:pPr>
        <w:spacing w:after="0" w:line="240" w:lineRule="auto"/>
      </w:pPr>
      <w:r>
        <w:separator/>
      </w:r>
    </w:p>
  </w:endnote>
  <w:endnote w:type="continuationSeparator" w:id="0">
    <w:p w14:paraId="20EF7963" w14:textId="77777777" w:rsidR="00DE175C" w:rsidRDefault="00DE175C" w:rsidP="001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638296"/>
      <w:docPartObj>
        <w:docPartGallery w:val="Page Numbers (Bottom of Page)"/>
        <w:docPartUnique/>
      </w:docPartObj>
    </w:sdtPr>
    <w:sdtEndPr>
      <w:rPr>
        <w:noProof/>
      </w:rPr>
    </w:sdtEndPr>
    <w:sdtContent>
      <w:p w14:paraId="44FF773D" w14:textId="77777777" w:rsidR="001B395F" w:rsidRDefault="001B395F">
        <w:pPr>
          <w:pStyle w:val="Footer"/>
          <w:jc w:val="right"/>
        </w:pPr>
        <w:r>
          <w:fldChar w:fldCharType="begin"/>
        </w:r>
        <w:r>
          <w:instrText xml:space="preserve"> PAGE   \* MERGEFORMAT </w:instrText>
        </w:r>
        <w:r>
          <w:fldChar w:fldCharType="separate"/>
        </w:r>
        <w:r w:rsidR="009616F4">
          <w:rPr>
            <w:noProof/>
          </w:rPr>
          <w:t>1</w:t>
        </w:r>
        <w:r>
          <w:rPr>
            <w:noProof/>
          </w:rPr>
          <w:fldChar w:fldCharType="end"/>
        </w:r>
      </w:p>
    </w:sdtContent>
  </w:sdt>
  <w:p w14:paraId="178E3674" w14:textId="77777777" w:rsidR="001B395F" w:rsidRDefault="001B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98265" w14:textId="77777777" w:rsidR="00DE175C" w:rsidRDefault="00DE175C" w:rsidP="001B395F">
      <w:pPr>
        <w:spacing w:after="0" w:line="240" w:lineRule="auto"/>
      </w:pPr>
      <w:r>
        <w:separator/>
      </w:r>
    </w:p>
  </w:footnote>
  <w:footnote w:type="continuationSeparator" w:id="0">
    <w:p w14:paraId="3D1BEB00" w14:textId="77777777" w:rsidR="00DE175C" w:rsidRDefault="00DE175C" w:rsidP="001B3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C1360"/>
    <w:multiLevelType w:val="hybridMultilevel"/>
    <w:tmpl w:val="143C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A16F0"/>
    <w:multiLevelType w:val="hybridMultilevel"/>
    <w:tmpl w:val="53EE5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FF"/>
    <w:rsid w:val="000459BE"/>
    <w:rsid w:val="000623FF"/>
    <w:rsid w:val="001B395F"/>
    <w:rsid w:val="00250867"/>
    <w:rsid w:val="00413B91"/>
    <w:rsid w:val="004D7ADA"/>
    <w:rsid w:val="0060790C"/>
    <w:rsid w:val="006631EF"/>
    <w:rsid w:val="0069755B"/>
    <w:rsid w:val="00960E80"/>
    <w:rsid w:val="009616F4"/>
    <w:rsid w:val="00A50BC7"/>
    <w:rsid w:val="00A9657E"/>
    <w:rsid w:val="00AC0ED0"/>
    <w:rsid w:val="00AC5BFC"/>
    <w:rsid w:val="00AE6D20"/>
    <w:rsid w:val="00CC76C1"/>
    <w:rsid w:val="00CF4DD6"/>
    <w:rsid w:val="00DE175C"/>
    <w:rsid w:val="00E13B1C"/>
    <w:rsid w:val="00E17191"/>
    <w:rsid w:val="00E46ADE"/>
    <w:rsid w:val="00F06A1C"/>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4CEA"/>
  <w15:docId w15:val="{97D8E3E8-2363-4DCF-950A-9BA2A151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23FF"/>
    <w:rPr>
      <w:sz w:val="16"/>
      <w:szCs w:val="16"/>
    </w:rPr>
  </w:style>
  <w:style w:type="paragraph" w:styleId="CommentText">
    <w:name w:val="annotation text"/>
    <w:basedOn w:val="Normal"/>
    <w:link w:val="CommentTextChar"/>
    <w:uiPriority w:val="99"/>
    <w:semiHidden/>
    <w:unhideWhenUsed/>
    <w:rsid w:val="000623FF"/>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0623FF"/>
    <w:rPr>
      <w:rFonts w:eastAsiaTheme="minorEastAsia"/>
      <w:sz w:val="20"/>
      <w:szCs w:val="20"/>
      <w:lang w:eastAsia="en-GB"/>
    </w:rPr>
  </w:style>
  <w:style w:type="paragraph" w:styleId="BalloonText">
    <w:name w:val="Balloon Text"/>
    <w:basedOn w:val="Normal"/>
    <w:link w:val="BalloonTextChar"/>
    <w:uiPriority w:val="99"/>
    <w:semiHidden/>
    <w:unhideWhenUsed/>
    <w:rsid w:val="00062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3FF"/>
    <w:rPr>
      <w:rFonts w:ascii="Segoe UI" w:hAnsi="Segoe UI" w:cs="Segoe UI"/>
      <w:sz w:val="18"/>
      <w:szCs w:val="18"/>
    </w:rPr>
  </w:style>
  <w:style w:type="paragraph" w:styleId="ListParagraph">
    <w:name w:val="List Paragraph"/>
    <w:basedOn w:val="Normal"/>
    <w:uiPriority w:val="34"/>
    <w:qFormat/>
    <w:rsid w:val="004D7ADA"/>
    <w:pPr>
      <w:ind w:left="720"/>
      <w:contextualSpacing/>
    </w:pPr>
  </w:style>
  <w:style w:type="paragraph" w:styleId="Header">
    <w:name w:val="header"/>
    <w:basedOn w:val="Normal"/>
    <w:link w:val="HeaderChar"/>
    <w:uiPriority w:val="99"/>
    <w:unhideWhenUsed/>
    <w:rsid w:val="001B3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95F"/>
  </w:style>
  <w:style w:type="paragraph" w:styleId="Footer">
    <w:name w:val="footer"/>
    <w:basedOn w:val="Normal"/>
    <w:link w:val="FooterChar"/>
    <w:uiPriority w:val="99"/>
    <w:unhideWhenUsed/>
    <w:rsid w:val="001B3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2193">
      <w:bodyDiv w:val="1"/>
      <w:marLeft w:val="0"/>
      <w:marRight w:val="0"/>
      <w:marTop w:val="0"/>
      <w:marBottom w:val="0"/>
      <w:divBdr>
        <w:top w:val="none" w:sz="0" w:space="0" w:color="auto"/>
        <w:left w:val="none" w:sz="0" w:space="0" w:color="auto"/>
        <w:bottom w:val="none" w:sz="0" w:space="0" w:color="auto"/>
        <w:right w:val="none" w:sz="0" w:space="0" w:color="auto"/>
      </w:divBdr>
    </w:div>
    <w:div w:id="13331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Museums Scotland</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Richmond</dc:creator>
  <cp:lastModifiedBy>Kathy Richmond</cp:lastModifiedBy>
  <cp:revision>3</cp:revision>
  <dcterms:created xsi:type="dcterms:W3CDTF">2020-01-26T10:11:00Z</dcterms:created>
  <dcterms:modified xsi:type="dcterms:W3CDTF">2020-02-29T10:59:00Z</dcterms:modified>
</cp:coreProperties>
</file>